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ACC" w:rsidRPr="0050307E" w:rsidRDefault="00E53ACC" w:rsidP="00E53ACC">
      <w:pPr>
        <w:jc w:val="center"/>
        <w:rPr>
          <w:rFonts w:ascii="Arial" w:hAnsi="Arial" w:cs="Arial"/>
          <w:b/>
          <w:sz w:val="28"/>
          <w:szCs w:val="20"/>
          <w:u w:val="single"/>
        </w:rPr>
      </w:pPr>
      <w:r w:rsidRPr="0050307E">
        <w:rPr>
          <w:rFonts w:ascii="Arial" w:hAnsi="Arial" w:cs="Arial"/>
          <w:b/>
          <w:sz w:val="28"/>
          <w:szCs w:val="20"/>
          <w:u w:val="single"/>
        </w:rPr>
        <w:t>NESCO Utility</w:t>
      </w:r>
    </w:p>
    <w:p w:rsidR="00E53ACC" w:rsidRPr="0050307E" w:rsidRDefault="00E53ACC" w:rsidP="00CC4994">
      <w:pPr>
        <w:jc w:val="center"/>
        <w:rPr>
          <w:rFonts w:ascii="Arial" w:hAnsi="Arial" w:cs="Arial"/>
          <w:b/>
          <w:szCs w:val="20"/>
          <w:u w:val="single"/>
        </w:rPr>
      </w:pPr>
      <w:r w:rsidRPr="0050307E">
        <w:rPr>
          <w:rFonts w:ascii="Arial" w:hAnsi="Arial" w:cs="Arial"/>
          <w:b/>
          <w:szCs w:val="20"/>
          <w:u w:val="single"/>
        </w:rPr>
        <w:t>Reply to Queries on NESCO</w:t>
      </w:r>
      <w:r w:rsidR="00CC4994">
        <w:rPr>
          <w:rFonts w:ascii="Arial" w:hAnsi="Arial" w:cs="Arial"/>
          <w:b/>
          <w:szCs w:val="20"/>
          <w:u w:val="single"/>
        </w:rPr>
        <w:t xml:space="preserve"> Utility</w:t>
      </w:r>
      <w:r w:rsidRPr="0050307E">
        <w:rPr>
          <w:rFonts w:ascii="Arial" w:hAnsi="Arial" w:cs="Arial"/>
          <w:b/>
          <w:szCs w:val="20"/>
          <w:u w:val="single"/>
        </w:rPr>
        <w:t xml:space="preserve">’s ARR Filing </w:t>
      </w:r>
      <w:r w:rsidR="00CC4994">
        <w:rPr>
          <w:rFonts w:ascii="Arial" w:hAnsi="Arial" w:cs="Arial"/>
          <w:b/>
          <w:szCs w:val="20"/>
          <w:u w:val="single"/>
        </w:rPr>
        <w:t xml:space="preserve">for the FY </w:t>
      </w:r>
      <w:r w:rsidRPr="0050307E">
        <w:rPr>
          <w:rFonts w:ascii="Arial" w:hAnsi="Arial" w:cs="Arial"/>
          <w:b/>
          <w:szCs w:val="20"/>
          <w:u w:val="single"/>
        </w:rPr>
        <w:t>2019-20</w:t>
      </w:r>
    </w:p>
    <w:p w:rsidR="00E53ACC" w:rsidRPr="00E53ACC" w:rsidRDefault="00E53ACC" w:rsidP="00E53ACC">
      <w:pPr>
        <w:jc w:val="both"/>
        <w:rPr>
          <w:rFonts w:ascii="Arial Narrow" w:hAnsi="Arial Narrow" w:cs="Arial"/>
          <w:b/>
          <w:sz w:val="24"/>
          <w:szCs w:val="20"/>
          <w:u w:val="single"/>
        </w:rPr>
      </w:pPr>
      <w:r w:rsidRPr="00E53ACC">
        <w:rPr>
          <w:rFonts w:ascii="Arial Narrow" w:hAnsi="Arial Narrow" w:cs="Arial"/>
          <w:b/>
          <w:sz w:val="24"/>
          <w:szCs w:val="20"/>
          <w:u w:val="single"/>
        </w:rPr>
        <w:t>Reply to Technical Queries:</w:t>
      </w:r>
    </w:p>
    <w:p w:rsidR="00E53ACC" w:rsidRPr="001A0137" w:rsidRDefault="00E53ACC" w:rsidP="00E53ACC">
      <w:pPr>
        <w:pStyle w:val="ListParagraph"/>
        <w:ind w:left="567"/>
        <w:jc w:val="both"/>
        <w:rPr>
          <w:rFonts w:ascii="Arial Narrow" w:hAnsi="Arial Narrow" w:cs="Arial"/>
          <w:b/>
          <w:sz w:val="24"/>
          <w:szCs w:val="24"/>
          <w:u w:val="single"/>
        </w:rPr>
      </w:pPr>
    </w:p>
    <w:p w:rsidR="00E53ACC" w:rsidRPr="004D13C1" w:rsidRDefault="00E53ACC" w:rsidP="00E53ACC">
      <w:pPr>
        <w:pStyle w:val="ListParagraph"/>
        <w:numPr>
          <w:ilvl w:val="0"/>
          <w:numId w:val="6"/>
        </w:numPr>
        <w:jc w:val="both"/>
        <w:rPr>
          <w:rFonts w:ascii="Arial Narrow" w:hAnsi="Arial Narrow" w:cs="Times New Roman"/>
          <w:sz w:val="24"/>
          <w:szCs w:val="24"/>
        </w:rPr>
      </w:pPr>
      <w:r w:rsidRPr="001A0137">
        <w:rPr>
          <w:rFonts w:ascii="Arial Narrow" w:hAnsi="Arial Narrow" w:cs="Times New Roman"/>
          <w:sz w:val="24"/>
          <w:szCs w:val="24"/>
        </w:rPr>
        <w:t xml:space="preserve">Slab wise No of Consumers for domestic and general purpose consumer is attached as </w:t>
      </w:r>
      <w:r w:rsidRPr="001A0137">
        <w:rPr>
          <w:rFonts w:ascii="Arial Narrow" w:hAnsi="Arial Narrow" w:cs="Times New Roman"/>
          <w:b/>
          <w:sz w:val="24"/>
          <w:szCs w:val="24"/>
        </w:rPr>
        <w:t>Annexure-T 1.</w:t>
      </w:r>
    </w:p>
    <w:p w:rsidR="004D13C1" w:rsidRPr="001A0137" w:rsidRDefault="004D13C1" w:rsidP="004D13C1">
      <w:pPr>
        <w:pStyle w:val="ListParagraph"/>
        <w:ind w:left="360"/>
        <w:jc w:val="both"/>
        <w:rPr>
          <w:rFonts w:ascii="Arial Narrow" w:hAnsi="Arial Narrow" w:cs="Times New Roman"/>
          <w:sz w:val="24"/>
          <w:szCs w:val="24"/>
        </w:rPr>
      </w:pPr>
    </w:p>
    <w:p w:rsidR="00E53ACC" w:rsidRPr="004D13C1" w:rsidRDefault="00E53ACC" w:rsidP="00E53ACC">
      <w:pPr>
        <w:pStyle w:val="ListParagraph"/>
        <w:numPr>
          <w:ilvl w:val="0"/>
          <w:numId w:val="6"/>
        </w:numPr>
        <w:jc w:val="both"/>
        <w:rPr>
          <w:rFonts w:ascii="Arial Narrow" w:hAnsi="Arial Narrow" w:cs="Arial"/>
          <w:b/>
          <w:bCs/>
          <w:sz w:val="24"/>
          <w:szCs w:val="24"/>
        </w:rPr>
      </w:pPr>
      <w:r w:rsidRPr="001A0137">
        <w:rPr>
          <w:rFonts w:ascii="Arial Narrow" w:hAnsi="Arial Narrow" w:cs="Times New Roman"/>
          <w:sz w:val="24"/>
          <w:szCs w:val="24"/>
        </w:rPr>
        <w:t>The sales MU of LT subsidized categories (</w:t>
      </w:r>
      <w:proofErr w:type="spellStart"/>
      <w:r w:rsidRPr="001A0137">
        <w:rPr>
          <w:rFonts w:ascii="Arial Narrow" w:hAnsi="Arial Narrow" w:cs="Times New Roman"/>
          <w:sz w:val="24"/>
          <w:szCs w:val="24"/>
        </w:rPr>
        <w:t>Kutir</w:t>
      </w:r>
      <w:proofErr w:type="spellEnd"/>
      <w:r w:rsidRPr="001A0137">
        <w:rPr>
          <w:rFonts w:ascii="Arial Narrow" w:hAnsi="Arial Narrow" w:cs="Times New Roman"/>
          <w:sz w:val="24"/>
          <w:szCs w:val="24"/>
        </w:rPr>
        <w:t xml:space="preserve"> </w:t>
      </w:r>
      <w:proofErr w:type="spellStart"/>
      <w:r w:rsidRPr="001A0137">
        <w:rPr>
          <w:rFonts w:ascii="Arial Narrow" w:hAnsi="Arial Narrow" w:cs="Times New Roman"/>
          <w:sz w:val="24"/>
          <w:szCs w:val="24"/>
        </w:rPr>
        <w:t>Jyoti</w:t>
      </w:r>
      <w:proofErr w:type="spellEnd"/>
      <w:r w:rsidRPr="001A0137">
        <w:rPr>
          <w:rFonts w:ascii="Arial Narrow" w:hAnsi="Arial Narrow" w:cs="Times New Roman"/>
          <w:sz w:val="24"/>
          <w:szCs w:val="24"/>
        </w:rPr>
        <w:t>, Domestic, Irrigation and Allied Agro) for FY.-2017-18 (actual) is 1385.222MU and for FY.2018-19(estimated) is 1680.686MU, which is increase by 21%. Similarly sale for FY.2019-20 (projected) is 2045.697MU, which is increase by 48% from FY.2017-18. So due to the high growth trend in subsidized categories the overall LT realization trend has been declined.</w:t>
      </w:r>
      <w:r w:rsidRPr="001A0137">
        <w:rPr>
          <w:rFonts w:ascii="Arial Narrow" w:hAnsi="Arial Narrow" w:cs="Arial"/>
          <w:b/>
          <w:sz w:val="24"/>
          <w:szCs w:val="24"/>
          <w:u w:val="single"/>
        </w:rPr>
        <w:t xml:space="preserve"> </w:t>
      </w:r>
    </w:p>
    <w:p w:rsidR="004D13C1" w:rsidRPr="004D13C1" w:rsidRDefault="004D13C1" w:rsidP="004D13C1">
      <w:pPr>
        <w:pStyle w:val="ListParagraph"/>
        <w:rPr>
          <w:rFonts w:ascii="Arial Narrow" w:hAnsi="Arial Narrow" w:cs="Arial"/>
          <w:b/>
          <w:bCs/>
          <w:sz w:val="24"/>
          <w:szCs w:val="24"/>
        </w:rPr>
      </w:pPr>
    </w:p>
    <w:p w:rsidR="00E53ACC" w:rsidRDefault="00E53ACC" w:rsidP="00E53ACC">
      <w:pPr>
        <w:pStyle w:val="ListParagraph"/>
        <w:numPr>
          <w:ilvl w:val="0"/>
          <w:numId w:val="6"/>
        </w:numPr>
        <w:spacing w:line="360" w:lineRule="auto"/>
        <w:jc w:val="both"/>
        <w:rPr>
          <w:rFonts w:ascii="Arial Narrow" w:hAnsi="Arial Narrow" w:cs="Times New Roman"/>
          <w:b/>
          <w:sz w:val="24"/>
          <w:szCs w:val="24"/>
        </w:rPr>
      </w:pPr>
      <w:r w:rsidRPr="001A0137">
        <w:rPr>
          <w:rFonts w:ascii="Arial Narrow" w:hAnsi="Arial Narrow" w:cs="Times New Roman"/>
          <w:sz w:val="24"/>
          <w:szCs w:val="24"/>
        </w:rPr>
        <w:t>Required data in prescribed format is</w:t>
      </w:r>
      <w:r w:rsidRPr="001A0137">
        <w:rPr>
          <w:rFonts w:ascii="Arial Narrow" w:hAnsi="Arial Narrow" w:cs="Times New Roman"/>
          <w:b/>
          <w:sz w:val="24"/>
          <w:szCs w:val="24"/>
        </w:rPr>
        <w:t xml:space="preserve"> </w:t>
      </w:r>
      <w:r w:rsidRPr="001A0137">
        <w:rPr>
          <w:rFonts w:ascii="Arial Narrow" w:hAnsi="Arial Narrow" w:cs="Times New Roman"/>
          <w:sz w:val="24"/>
          <w:szCs w:val="24"/>
        </w:rPr>
        <w:t>attached</w:t>
      </w:r>
      <w:r w:rsidRPr="001A0137">
        <w:rPr>
          <w:rFonts w:ascii="Arial Narrow" w:hAnsi="Arial Narrow" w:cs="Times New Roman"/>
          <w:b/>
          <w:sz w:val="24"/>
          <w:szCs w:val="24"/>
        </w:rPr>
        <w:t xml:space="preserve"> </w:t>
      </w:r>
      <w:r w:rsidRPr="001A0137">
        <w:rPr>
          <w:rFonts w:ascii="Arial Narrow" w:hAnsi="Arial Narrow" w:cs="Times New Roman"/>
          <w:sz w:val="24"/>
          <w:szCs w:val="24"/>
        </w:rPr>
        <w:t>as</w:t>
      </w:r>
      <w:r w:rsidRPr="001A0137">
        <w:rPr>
          <w:rFonts w:ascii="Arial Narrow" w:hAnsi="Arial Narrow" w:cs="Times New Roman"/>
          <w:b/>
          <w:sz w:val="24"/>
          <w:szCs w:val="24"/>
        </w:rPr>
        <w:t xml:space="preserve"> Annexure-T 3</w:t>
      </w:r>
    </w:p>
    <w:p w:rsidR="004D13C1" w:rsidRPr="004D13C1" w:rsidRDefault="004D13C1" w:rsidP="004D13C1">
      <w:pPr>
        <w:pStyle w:val="ListParagraph"/>
        <w:rPr>
          <w:rFonts w:ascii="Arial Narrow" w:hAnsi="Arial Narrow" w:cs="Times New Roman"/>
          <w:b/>
          <w:sz w:val="24"/>
          <w:szCs w:val="24"/>
        </w:rPr>
      </w:pPr>
    </w:p>
    <w:p w:rsidR="00E53ACC" w:rsidRPr="004D13C1" w:rsidRDefault="00E53ACC" w:rsidP="00E53ACC">
      <w:pPr>
        <w:pStyle w:val="ListParagraph"/>
        <w:numPr>
          <w:ilvl w:val="0"/>
          <w:numId w:val="6"/>
        </w:numPr>
        <w:spacing w:line="360" w:lineRule="auto"/>
        <w:jc w:val="both"/>
        <w:rPr>
          <w:rFonts w:ascii="Arial Narrow" w:hAnsi="Arial Narrow" w:cs="Times New Roman"/>
          <w:b/>
          <w:sz w:val="24"/>
          <w:szCs w:val="24"/>
        </w:rPr>
      </w:pPr>
      <w:r w:rsidRPr="00E53ACC">
        <w:rPr>
          <w:rFonts w:ascii="Arial Narrow" w:hAnsi="Arial Narrow" w:cs="Arial"/>
          <w:sz w:val="24"/>
          <w:szCs w:val="24"/>
        </w:rPr>
        <w:t xml:space="preserve">As on date OPTCL has issued clearance only in </w:t>
      </w:r>
      <w:proofErr w:type="spellStart"/>
      <w:r w:rsidRPr="00E53ACC">
        <w:rPr>
          <w:rFonts w:ascii="Arial Narrow" w:hAnsi="Arial Narrow" w:cs="Arial"/>
          <w:sz w:val="24"/>
          <w:szCs w:val="24"/>
        </w:rPr>
        <w:t>favour</w:t>
      </w:r>
      <w:proofErr w:type="spellEnd"/>
      <w:r w:rsidRPr="00E53ACC">
        <w:rPr>
          <w:rFonts w:ascii="Arial Narrow" w:hAnsi="Arial Narrow" w:cs="Arial"/>
          <w:sz w:val="24"/>
          <w:szCs w:val="24"/>
        </w:rPr>
        <w:t xml:space="preserve"> of M/S </w:t>
      </w:r>
      <w:proofErr w:type="spellStart"/>
      <w:r w:rsidRPr="00E53ACC">
        <w:rPr>
          <w:rFonts w:ascii="Arial Narrow" w:hAnsi="Arial Narrow" w:cs="Arial"/>
          <w:sz w:val="24"/>
          <w:szCs w:val="24"/>
        </w:rPr>
        <w:t>Emami</w:t>
      </w:r>
      <w:proofErr w:type="spellEnd"/>
      <w:r w:rsidRPr="00E53ACC">
        <w:rPr>
          <w:rFonts w:ascii="Arial Narrow" w:hAnsi="Arial Narrow" w:cs="Arial"/>
          <w:sz w:val="24"/>
          <w:szCs w:val="24"/>
        </w:rPr>
        <w:t xml:space="preserve"> Cement Ltd for 15MVA load in 132KV.</w:t>
      </w:r>
    </w:p>
    <w:p w:rsidR="004D13C1" w:rsidRPr="004D13C1" w:rsidRDefault="004D13C1" w:rsidP="004D13C1">
      <w:pPr>
        <w:pStyle w:val="ListParagraph"/>
        <w:rPr>
          <w:rFonts w:ascii="Arial Narrow" w:hAnsi="Arial Narrow" w:cs="Times New Roman"/>
          <w:b/>
          <w:sz w:val="24"/>
          <w:szCs w:val="24"/>
        </w:rPr>
      </w:pPr>
    </w:p>
    <w:p w:rsidR="00E53ACC" w:rsidRPr="00E53ACC" w:rsidRDefault="00E53ACC" w:rsidP="00E53ACC">
      <w:pPr>
        <w:pStyle w:val="ListParagraph"/>
        <w:numPr>
          <w:ilvl w:val="0"/>
          <w:numId w:val="6"/>
        </w:numPr>
        <w:spacing w:line="360" w:lineRule="auto"/>
        <w:jc w:val="both"/>
        <w:rPr>
          <w:rFonts w:ascii="Arial Narrow" w:hAnsi="Arial Narrow" w:cs="Times New Roman"/>
          <w:b/>
          <w:sz w:val="24"/>
          <w:szCs w:val="24"/>
        </w:rPr>
      </w:pPr>
      <w:r w:rsidRPr="00E53ACC">
        <w:rPr>
          <w:rFonts w:ascii="Arial Narrow" w:hAnsi="Arial Narrow" w:cs="Times New Roman"/>
          <w:sz w:val="24"/>
          <w:szCs w:val="24"/>
        </w:rPr>
        <w:t>Revenue collected from HT and EHT Consumers towards Reliability Surcharge furnished hereunder:</w:t>
      </w:r>
    </w:p>
    <w:tbl>
      <w:tblPr>
        <w:tblW w:w="7700" w:type="dxa"/>
        <w:tblInd w:w="1345" w:type="dxa"/>
        <w:tblLook w:val="04A0"/>
      </w:tblPr>
      <w:tblGrid>
        <w:gridCol w:w="1760"/>
        <w:gridCol w:w="1980"/>
        <w:gridCol w:w="1980"/>
        <w:gridCol w:w="1980"/>
      </w:tblGrid>
      <w:tr w:rsidR="00E53ACC" w:rsidRPr="00F62F08" w:rsidTr="00166492">
        <w:trPr>
          <w:trHeight w:val="330"/>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Reliability Surcharge</w:t>
            </w:r>
          </w:p>
        </w:tc>
      </w:tr>
      <w:tr w:rsidR="00E53ACC" w:rsidRPr="00F62F08"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Year</w:t>
            </w:r>
          </w:p>
        </w:tc>
        <w:tc>
          <w:tcPr>
            <w:tcW w:w="1980" w:type="dxa"/>
            <w:tcBorders>
              <w:top w:val="nil"/>
              <w:left w:val="nil"/>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HT (In Rs)</w:t>
            </w:r>
          </w:p>
        </w:tc>
        <w:tc>
          <w:tcPr>
            <w:tcW w:w="1980" w:type="dxa"/>
            <w:tcBorders>
              <w:top w:val="nil"/>
              <w:left w:val="nil"/>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EHT (In Rs)</w:t>
            </w:r>
          </w:p>
        </w:tc>
        <w:tc>
          <w:tcPr>
            <w:tcW w:w="1980" w:type="dxa"/>
            <w:tcBorders>
              <w:top w:val="nil"/>
              <w:left w:val="nil"/>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Total (In Rs)</w:t>
            </w:r>
          </w:p>
        </w:tc>
      </w:tr>
      <w:tr w:rsidR="00E53ACC" w:rsidRPr="00F62F08"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FY.2016-17</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11141138.00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186451154.10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197592292.10</w:t>
            </w:r>
          </w:p>
        </w:tc>
      </w:tr>
      <w:tr w:rsidR="00E53ACC" w:rsidRPr="00F62F08"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FY.2017-18</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13359308.70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193788638.30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207147947.00</w:t>
            </w:r>
          </w:p>
        </w:tc>
      </w:tr>
      <w:tr w:rsidR="00E53ACC" w:rsidRPr="00F62F08" w:rsidTr="00166492">
        <w:trPr>
          <w:trHeight w:val="6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F62F08" w:rsidRDefault="00E53ACC" w:rsidP="00166492">
            <w:pPr>
              <w:spacing w:after="0" w:line="240" w:lineRule="auto"/>
              <w:jc w:val="center"/>
              <w:rPr>
                <w:rFonts w:ascii="Arial Narrow" w:eastAsia="Times New Roman" w:hAnsi="Arial Narrow" w:cs="Times New Roman"/>
                <w:b/>
                <w:bCs/>
                <w:color w:val="000000"/>
                <w:sz w:val="24"/>
                <w:szCs w:val="24"/>
              </w:rPr>
            </w:pPr>
            <w:r w:rsidRPr="00F62F08">
              <w:rPr>
                <w:rFonts w:ascii="Arial Narrow" w:eastAsia="Times New Roman" w:hAnsi="Arial Narrow" w:cs="Times New Roman"/>
                <w:b/>
                <w:bCs/>
                <w:color w:val="000000"/>
                <w:sz w:val="24"/>
                <w:szCs w:val="24"/>
              </w:rPr>
              <w:t>FY.2018-19 (</w:t>
            </w:r>
            <w:proofErr w:type="spellStart"/>
            <w:r w:rsidRPr="00F62F08">
              <w:rPr>
                <w:rFonts w:ascii="Arial Narrow" w:eastAsia="Times New Roman" w:hAnsi="Arial Narrow" w:cs="Times New Roman"/>
                <w:b/>
                <w:bCs/>
                <w:color w:val="000000"/>
                <w:sz w:val="24"/>
                <w:szCs w:val="24"/>
              </w:rPr>
              <w:t>Upto</w:t>
            </w:r>
            <w:proofErr w:type="spellEnd"/>
            <w:r w:rsidRPr="00F62F08">
              <w:rPr>
                <w:rFonts w:ascii="Arial Narrow" w:eastAsia="Times New Roman" w:hAnsi="Arial Narrow" w:cs="Times New Roman"/>
                <w:b/>
                <w:bCs/>
                <w:color w:val="000000"/>
                <w:sz w:val="24"/>
                <w:szCs w:val="24"/>
              </w:rPr>
              <w:t xml:space="preserve"> Nov-18)</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9192561.20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138191802.50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F62F08" w:rsidRDefault="00E53ACC" w:rsidP="00166492">
            <w:pPr>
              <w:spacing w:after="0" w:line="240" w:lineRule="auto"/>
              <w:jc w:val="right"/>
              <w:rPr>
                <w:rFonts w:ascii="Arial Narrow" w:eastAsia="Times New Roman" w:hAnsi="Arial Narrow" w:cs="Times New Roman"/>
                <w:color w:val="000000"/>
                <w:sz w:val="24"/>
                <w:szCs w:val="24"/>
              </w:rPr>
            </w:pPr>
            <w:r w:rsidRPr="00F62F08">
              <w:rPr>
                <w:rFonts w:ascii="Arial Narrow" w:eastAsia="Times New Roman" w:hAnsi="Arial Narrow" w:cs="Times New Roman"/>
                <w:color w:val="000000"/>
                <w:sz w:val="24"/>
                <w:szCs w:val="24"/>
              </w:rPr>
              <w:t>147384363.70</w:t>
            </w:r>
          </w:p>
        </w:tc>
      </w:tr>
    </w:tbl>
    <w:p w:rsidR="00E53ACC" w:rsidRDefault="00E53ACC" w:rsidP="00E53ACC">
      <w:pPr>
        <w:pStyle w:val="ListParagraph"/>
        <w:ind w:left="709"/>
        <w:jc w:val="both"/>
        <w:rPr>
          <w:rFonts w:ascii="Arial Narrow" w:hAnsi="Arial Narrow" w:cs="Arial"/>
          <w:sz w:val="24"/>
          <w:szCs w:val="24"/>
        </w:rPr>
      </w:pPr>
    </w:p>
    <w:p w:rsidR="00E53ACC" w:rsidRPr="001A0137" w:rsidRDefault="00E53ACC" w:rsidP="00E53ACC">
      <w:pPr>
        <w:pStyle w:val="ListParagraph"/>
        <w:ind w:left="709"/>
        <w:jc w:val="both"/>
        <w:rPr>
          <w:rFonts w:ascii="Arial Narrow" w:hAnsi="Arial Narrow" w:cs="Arial"/>
          <w:sz w:val="24"/>
          <w:szCs w:val="24"/>
        </w:rPr>
      </w:pPr>
    </w:p>
    <w:p w:rsidR="00E53ACC" w:rsidRPr="00E53ACC" w:rsidRDefault="00E53ACC" w:rsidP="00E53ACC">
      <w:pPr>
        <w:pStyle w:val="ListParagraph"/>
        <w:numPr>
          <w:ilvl w:val="0"/>
          <w:numId w:val="6"/>
        </w:numPr>
        <w:spacing w:line="360" w:lineRule="auto"/>
        <w:jc w:val="both"/>
        <w:rPr>
          <w:rFonts w:ascii="Arial Narrow" w:hAnsi="Arial Narrow" w:cs="Times New Roman"/>
          <w:sz w:val="24"/>
          <w:szCs w:val="24"/>
        </w:rPr>
      </w:pPr>
      <w:r w:rsidRPr="00E53ACC">
        <w:rPr>
          <w:rFonts w:ascii="Arial Narrow" w:hAnsi="Arial Narrow" w:cs="Times New Roman"/>
          <w:sz w:val="24"/>
          <w:szCs w:val="24"/>
        </w:rPr>
        <w:t>Benefit allowed to HT and EHT Consumers towards TOD benefit furnished hereunder:</w:t>
      </w:r>
    </w:p>
    <w:tbl>
      <w:tblPr>
        <w:tblW w:w="7700" w:type="dxa"/>
        <w:tblInd w:w="1345" w:type="dxa"/>
        <w:tblLook w:val="04A0"/>
      </w:tblPr>
      <w:tblGrid>
        <w:gridCol w:w="1760"/>
        <w:gridCol w:w="1980"/>
        <w:gridCol w:w="1980"/>
        <w:gridCol w:w="1980"/>
      </w:tblGrid>
      <w:tr w:rsidR="00E53ACC" w:rsidRPr="0050307E" w:rsidTr="00166492">
        <w:trPr>
          <w:trHeight w:val="330"/>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TOD Benefit</w:t>
            </w:r>
          </w:p>
        </w:tc>
      </w:tr>
      <w:tr w:rsidR="00E53ACC" w:rsidRPr="0050307E"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Year</w:t>
            </w:r>
          </w:p>
        </w:tc>
        <w:tc>
          <w:tcPr>
            <w:tcW w:w="1980" w:type="dxa"/>
            <w:tcBorders>
              <w:top w:val="nil"/>
              <w:left w:val="nil"/>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HT (In Rs)</w:t>
            </w:r>
          </w:p>
        </w:tc>
        <w:tc>
          <w:tcPr>
            <w:tcW w:w="1980" w:type="dxa"/>
            <w:tcBorders>
              <w:top w:val="nil"/>
              <w:left w:val="nil"/>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EHT (In Rs)</w:t>
            </w:r>
          </w:p>
        </w:tc>
        <w:tc>
          <w:tcPr>
            <w:tcW w:w="1980" w:type="dxa"/>
            <w:tcBorders>
              <w:top w:val="nil"/>
              <w:left w:val="nil"/>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Total (In Rs)</w:t>
            </w:r>
          </w:p>
        </w:tc>
      </w:tr>
      <w:tr w:rsidR="00E53ACC" w:rsidRPr="0050307E"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FY.2016-17</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21525015.22</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49008642.40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70533657.62</w:t>
            </w:r>
          </w:p>
        </w:tc>
      </w:tr>
      <w:tr w:rsidR="00E53ACC" w:rsidRPr="0050307E" w:rsidTr="00166492">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FY.2017-18</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22538258.95</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76839633.80</w:t>
            </w:r>
          </w:p>
        </w:tc>
        <w:tc>
          <w:tcPr>
            <w:tcW w:w="1980" w:type="dxa"/>
            <w:tcBorders>
              <w:top w:val="nil"/>
              <w:left w:val="nil"/>
              <w:bottom w:val="single" w:sz="4" w:space="0" w:color="auto"/>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99377892.75</w:t>
            </w:r>
          </w:p>
        </w:tc>
      </w:tr>
      <w:tr w:rsidR="00E53ACC" w:rsidRPr="0050307E" w:rsidTr="00CC4994">
        <w:trPr>
          <w:trHeight w:val="630"/>
        </w:trPr>
        <w:tc>
          <w:tcPr>
            <w:tcW w:w="1760" w:type="dxa"/>
            <w:tcBorders>
              <w:top w:val="nil"/>
              <w:left w:val="single" w:sz="4" w:space="0" w:color="auto"/>
              <w:bottom w:val="nil"/>
              <w:right w:val="single" w:sz="4" w:space="0" w:color="auto"/>
            </w:tcBorders>
            <w:shd w:val="clear" w:color="auto" w:fill="auto"/>
            <w:hideMark/>
          </w:tcPr>
          <w:p w:rsidR="00E53ACC" w:rsidRPr="0050307E" w:rsidRDefault="00E53ACC" w:rsidP="00166492">
            <w:pPr>
              <w:spacing w:after="0" w:line="240" w:lineRule="auto"/>
              <w:jc w:val="center"/>
              <w:rPr>
                <w:rFonts w:ascii="Arial Narrow" w:eastAsia="Times New Roman" w:hAnsi="Arial Narrow" w:cs="Times New Roman"/>
                <w:b/>
                <w:bCs/>
                <w:color w:val="000000"/>
                <w:sz w:val="24"/>
                <w:szCs w:val="24"/>
              </w:rPr>
            </w:pPr>
            <w:r w:rsidRPr="0050307E">
              <w:rPr>
                <w:rFonts w:ascii="Arial Narrow" w:eastAsia="Times New Roman" w:hAnsi="Arial Narrow" w:cs="Times New Roman"/>
                <w:b/>
                <w:bCs/>
                <w:color w:val="000000"/>
                <w:sz w:val="24"/>
                <w:szCs w:val="24"/>
              </w:rPr>
              <w:t>FY.2018-19 (</w:t>
            </w:r>
            <w:proofErr w:type="spellStart"/>
            <w:r w:rsidRPr="0050307E">
              <w:rPr>
                <w:rFonts w:ascii="Arial Narrow" w:eastAsia="Times New Roman" w:hAnsi="Arial Narrow" w:cs="Times New Roman"/>
                <w:b/>
                <w:bCs/>
                <w:color w:val="000000"/>
                <w:sz w:val="24"/>
                <w:szCs w:val="24"/>
              </w:rPr>
              <w:t>Upto</w:t>
            </w:r>
            <w:proofErr w:type="spellEnd"/>
            <w:r w:rsidRPr="0050307E">
              <w:rPr>
                <w:rFonts w:ascii="Arial Narrow" w:eastAsia="Times New Roman" w:hAnsi="Arial Narrow" w:cs="Times New Roman"/>
                <w:b/>
                <w:bCs/>
                <w:color w:val="000000"/>
                <w:sz w:val="24"/>
                <w:szCs w:val="24"/>
              </w:rPr>
              <w:t xml:space="preserve"> Nov-18)</w:t>
            </w:r>
          </w:p>
        </w:tc>
        <w:tc>
          <w:tcPr>
            <w:tcW w:w="1980" w:type="dxa"/>
            <w:tcBorders>
              <w:top w:val="nil"/>
              <w:left w:val="nil"/>
              <w:bottom w:val="nil"/>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14905710.18</w:t>
            </w:r>
          </w:p>
        </w:tc>
        <w:tc>
          <w:tcPr>
            <w:tcW w:w="1980" w:type="dxa"/>
            <w:tcBorders>
              <w:top w:val="nil"/>
              <w:left w:val="nil"/>
              <w:bottom w:val="nil"/>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57168311.00</w:t>
            </w:r>
          </w:p>
        </w:tc>
        <w:tc>
          <w:tcPr>
            <w:tcW w:w="1980" w:type="dxa"/>
            <w:tcBorders>
              <w:top w:val="nil"/>
              <w:left w:val="nil"/>
              <w:bottom w:val="nil"/>
              <w:right w:val="single" w:sz="4" w:space="0" w:color="auto"/>
            </w:tcBorders>
            <w:shd w:val="clear" w:color="auto" w:fill="auto"/>
            <w:noWrap/>
            <w:vAlign w:val="center"/>
            <w:hideMark/>
          </w:tcPr>
          <w:p w:rsidR="00E53ACC" w:rsidRPr="0050307E" w:rsidRDefault="00E53ACC" w:rsidP="00166492">
            <w:pPr>
              <w:spacing w:after="0" w:line="240" w:lineRule="auto"/>
              <w:jc w:val="right"/>
              <w:rPr>
                <w:rFonts w:ascii="Arial Narrow" w:eastAsia="Times New Roman" w:hAnsi="Arial Narrow" w:cs="Times New Roman"/>
                <w:color w:val="000000"/>
                <w:sz w:val="24"/>
                <w:szCs w:val="24"/>
              </w:rPr>
            </w:pPr>
            <w:r w:rsidRPr="0050307E">
              <w:rPr>
                <w:rFonts w:ascii="Arial Narrow" w:eastAsia="Times New Roman" w:hAnsi="Arial Narrow" w:cs="Times New Roman"/>
                <w:color w:val="000000"/>
                <w:sz w:val="24"/>
                <w:szCs w:val="24"/>
              </w:rPr>
              <w:t>72074021.18</w:t>
            </w:r>
          </w:p>
        </w:tc>
      </w:tr>
      <w:tr w:rsidR="00CC4994" w:rsidRPr="0050307E" w:rsidTr="00CC4994">
        <w:trPr>
          <w:trHeight w:val="55"/>
        </w:trPr>
        <w:tc>
          <w:tcPr>
            <w:tcW w:w="1760" w:type="dxa"/>
            <w:tcBorders>
              <w:top w:val="nil"/>
              <w:left w:val="single" w:sz="4" w:space="0" w:color="auto"/>
              <w:bottom w:val="single" w:sz="4" w:space="0" w:color="auto"/>
              <w:right w:val="single" w:sz="4" w:space="0" w:color="auto"/>
            </w:tcBorders>
            <w:shd w:val="clear" w:color="auto" w:fill="auto"/>
            <w:hideMark/>
          </w:tcPr>
          <w:p w:rsidR="00CC4994" w:rsidRPr="0050307E" w:rsidRDefault="00CC4994" w:rsidP="00CC4994">
            <w:pPr>
              <w:spacing w:after="0" w:line="240" w:lineRule="auto"/>
              <w:rPr>
                <w:rFonts w:ascii="Arial Narrow" w:eastAsia="Times New Roman" w:hAnsi="Arial Narrow" w:cs="Times New Roman"/>
                <w:b/>
                <w:bCs/>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CC4994" w:rsidRPr="0050307E" w:rsidRDefault="00CC4994" w:rsidP="00166492">
            <w:pPr>
              <w:spacing w:after="0" w:line="240" w:lineRule="auto"/>
              <w:jc w:val="right"/>
              <w:rPr>
                <w:rFonts w:ascii="Arial Narrow" w:eastAsia="Times New Roman" w:hAnsi="Arial Narrow" w:cs="Times New Roman"/>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CC4994" w:rsidRPr="0050307E" w:rsidRDefault="00CC4994" w:rsidP="00166492">
            <w:pPr>
              <w:spacing w:after="0" w:line="240" w:lineRule="auto"/>
              <w:jc w:val="right"/>
              <w:rPr>
                <w:rFonts w:ascii="Arial Narrow" w:eastAsia="Times New Roman" w:hAnsi="Arial Narrow" w:cs="Times New Roman"/>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CC4994" w:rsidRPr="0050307E" w:rsidRDefault="00CC4994" w:rsidP="00166492">
            <w:pPr>
              <w:spacing w:after="0" w:line="240" w:lineRule="auto"/>
              <w:jc w:val="right"/>
              <w:rPr>
                <w:rFonts w:ascii="Arial Narrow" w:eastAsia="Times New Roman" w:hAnsi="Arial Narrow" w:cs="Times New Roman"/>
                <w:color w:val="000000"/>
                <w:sz w:val="24"/>
                <w:szCs w:val="24"/>
              </w:rPr>
            </w:pPr>
          </w:p>
        </w:tc>
      </w:tr>
    </w:tbl>
    <w:p w:rsidR="00E53ACC" w:rsidRDefault="00E53ACC" w:rsidP="00E53ACC">
      <w:pPr>
        <w:pStyle w:val="NoSpacing"/>
        <w:spacing w:line="276" w:lineRule="auto"/>
        <w:ind w:left="720"/>
        <w:jc w:val="both"/>
        <w:rPr>
          <w:rFonts w:ascii="Arial Narrow" w:hAnsi="Arial Narrow" w:cs="Arial"/>
          <w:sz w:val="24"/>
          <w:szCs w:val="24"/>
        </w:rPr>
      </w:pPr>
    </w:p>
    <w:p w:rsidR="00CC4994" w:rsidRPr="001A0137" w:rsidRDefault="00CC4994" w:rsidP="00E53ACC">
      <w:pPr>
        <w:pStyle w:val="NoSpacing"/>
        <w:spacing w:line="276" w:lineRule="auto"/>
        <w:ind w:left="720"/>
        <w:jc w:val="both"/>
        <w:rPr>
          <w:rFonts w:ascii="Arial Narrow" w:hAnsi="Arial Narrow" w:cs="Arial"/>
          <w:sz w:val="24"/>
          <w:szCs w:val="24"/>
        </w:rPr>
      </w:pPr>
    </w:p>
    <w:p w:rsidR="00E53ACC" w:rsidRPr="00E53ACC" w:rsidRDefault="00E53ACC" w:rsidP="00E53ACC">
      <w:pPr>
        <w:pStyle w:val="ListParagraph"/>
        <w:numPr>
          <w:ilvl w:val="0"/>
          <w:numId w:val="6"/>
        </w:numPr>
        <w:spacing w:line="360" w:lineRule="auto"/>
        <w:ind w:left="567" w:hanging="567"/>
        <w:jc w:val="both"/>
        <w:rPr>
          <w:rFonts w:ascii="Arial Narrow" w:hAnsi="Arial Narrow" w:cs="Arial"/>
          <w:b/>
          <w:sz w:val="24"/>
          <w:szCs w:val="24"/>
          <w:u w:val="single"/>
        </w:rPr>
      </w:pPr>
      <w:r w:rsidRPr="00E53ACC">
        <w:rPr>
          <w:rFonts w:ascii="Arial Narrow" w:hAnsi="Arial Narrow" w:cs="Arial"/>
          <w:sz w:val="24"/>
          <w:szCs w:val="24"/>
        </w:rPr>
        <w:lastRenderedPageBreak/>
        <w:t xml:space="preserve">T4 and T6 </w:t>
      </w:r>
      <w:proofErr w:type="spellStart"/>
      <w:r w:rsidRPr="00E53ACC">
        <w:rPr>
          <w:rFonts w:ascii="Arial Narrow" w:hAnsi="Arial Narrow" w:cs="Arial"/>
          <w:sz w:val="24"/>
          <w:szCs w:val="24"/>
        </w:rPr>
        <w:t>upto</w:t>
      </w:r>
      <w:proofErr w:type="spellEnd"/>
      <w:r w:rsidRPr="00E53ACC">
        <w:rPr>
          <w:rFonts w:ascii="Arial Narrow" w:hAnsi="Arial Narrow" w:cs="Arial"/>
          <w:sz w:val="24"/>
          <w:szCs w:val="24"/>
        </w:rPr>
        <w:t xml:space="preserve"> Dec-18 shall be submitted by 2</w:t>
      </w:r>
      <w:r w:rsidRPr="00E53ACC">
        <w:rPr>
          <w:rFonts w:ascii="Arial Narrow" w:hAnsi="Arial Narrow" w:cs="Arial"/>
          <w:sz w:val="24"/>
          <w:szCs w:val="24"/>
          <w:vertAlign w:val="superscript"/>
        </w:rPr>
        <w:t>nd</w:t>
      </w:r>
      <w:r w:rsidRPr="00E53ACC">
        <w:rPr>
          <w:rFonts w:ascii="Arial Narrow" w:hAnsi="Arial Narrow" w:cs="Arial"/>
          <w:sz w:val="24"/>
          <w:szCs w:val="24"/>
        </w:rPr>
        <w:t xml:space="preserve"> week of Feb-18 after completion / processing of billing for the month of Dec-18. </w:t>
      </w:r>
    </w:p>
    <w:p w:rsidR="003C018A" w:rsidRPr="00E53ACC" w:rsidRDefault="00083B0C" w:rsidP="00083B0C">
      <w:pPr>
        <w:jc w:val="both"/>
        <w:rPr>
          <w:rFonts w:ascii="Arial Narrow" w:hAnsi="Arial Narrow"/>
          <w:b/>
          <w:u w:val="single"/>
          <w:lang w:val="en-IN"/>
        </w:rPr>
      </w:pPr>
      <w:r w:rsidRPr="00E53ACC">
        <w:rPr>
          <w:rFonts w:ascii="Arial Narrow" w:hAnsi="Arial Narrow"/>
          <w:b/>
          <w:u w:val="single"/>
          <w:lang w:val="en-IN"/>
        </w:rPr>
        <w:t>FINANC</w:t>
      </w:r>
      <w:r w:rsidR="00E71FF1" w:rsidRPr="00E53ACC">
        <w:rPr>
          <w:rFonts w:ascii="Arial Narrow" w:hAnsi="Arial Narrow"/>
          <w:b/>
          <w:u w:val="single"/>
          <w:lang w:val="en-IN"/>
        </w:rPr>
        <w:t>E</w:t>
      </w:r>
    </w:p>
    <w:p w:rsidR="00083B0C" w:rsidRPr="00E53ACC" w:rsidRDefault="00083B0C" w:rsidP="009B7ABD">
      <w:pPr>
        <w:pStyle w:val="ListParagraph"/>
        <w:numPr>
          <w:ilvl w:val="0"/>
          <w:numId w:val="5"/>
        </w:numPr>
        <w:jc w:val="both"/>
        <w:rPr>
          <w:rFonts w:ascii="Arial Narrow" w:hAnsi="Arial Narrow"/>
          <w:lang w:val="en-IN"/>
        </w:rPr>
      </w:pPr>
      <w:r w:rsidRPr="00E53ACC">
        <w:rPr>
          <w:rFonts w:ascii="Arial Narrow" w:hAnsi="Arial Narrow"/>
          <w:lang w:val="en-IN"/>
        </w:rPr>
        <w:t>Employee Cost :</w:t>
      </w:r>
    </w:p>
    <w:p w:rsidR="00681404" w:rsidRDefault="00083B0C" w:rsidP="00681404">
      <w:pPr>
        <w:pStyle w:val="ListParagraph"/>
        <w:jc w:val="both"/>
        <w:rPr>
          <w:rFonts w:ascii="Arial Narrow" w:hAnsi="Arial Narrow"/>
          <w:lang w:val="en-IN"/>
        </w:rPr>
      </w:pPr>
      <w:r w:rsidRPr="00E53ACC">
        <w:rPr>
          <w:rFonts w:ascii="Arial Narrow" w:hAnsi="Arial Narrow"/>
          <w:lang w:val="en-IN"/>
        </w:rPr>
        <w:t>The month-wise component wise employee cost (cash out</w:t>
      </w:r>
      <w:r w:rsidR="009B7ABD" w:rsidRPr="00E53ACC">
        <w:rPr>
          <w:rFonts w:ascii="Arial Narrow" w:hAnsi="Arial Narrow"/>
          <w:lang w:val="en-IN"/>
        </w:rPr>
        <w:t xml:space="preserve">flow basis) for the current year FY 2018-19 </w:t>
      </w:r>
      <w:proofErr w:type="spellStart"/>
      <w:r w:rsidR="009B7ABD" w:rsidRPr="00E53ACC">
        <w:rPr>
          <w:rFonts w:ascii="Arial Narrow" w:hAnsi="Arial Narrow"/>
          <w:lang w:val="en-IN"/>
        </w:rPr>
        <w:t>upto</w:t>
      </w:r>
      <w:proofErr w:type="spellEnd"/>
      <w:r w:rsidR="009B7ABD" w:rsidRPr="00E53ACC">
        <w:rPr>
          <w:rFonts w:ascii="Arial Narrow" w:hAnsi="Arial Narrow"/>
          <w:lang w:val="en-IN"/>
        </w:rPr>
        <w:t xml:space="preserve"> November 2018 </w:t>
      </w:r>
      <w:r w:rsidRPr="00E53ACC">
        <w:rPr>
          <w:rFonts w:ascii="Arial Narrow" w:hAnsi="Arial Narrow"/>
          <w:lang w:val="en-IN"/>
        </w:rPr>
        <w:t xml:space="preserve">furnished as </w:t>
      </w:r>
      <w:r w:rsidRPr="00E53ACC">
        <w:rPr>
          <w:rFonts w:ascii="Arial Narrow" w:hAnsi="Arial Narrow"/>
          <w:b/>
          <w:lang w:val="en-IN"/>
        </w:rPr>
        <w:t xml:space="preserve">Annexure </w:t>
      </w:r>
      <w:r w:rsidR="007E108E" w:rsidRPr="00E53ACC">
        <w:rPr>
          <w:rFonts w:ascii="Arial Narrow" w:hAnsi="Arial Narrow"/>
          <w:b/>
          <w:lang w:val="en-IN"/>
        </w:rPr>
        <w:t xml:space="preserve">– </w:t>
      </w:r>
      <w:proofErr w:type="gramStart"/>
      <w:r w:rsidR="007E108E" w:rsidRPr="00E53ACC">
        <w:rPr>
          <w:rFonts w:ascii="Arial Narrow" w:hAnsi="Arial Narrow"/>
          <w:b/>
          <w:lang w:val="en-IN"/>
        </w:rPr>
        <w:t>F1</w:t>
      </w:r>
      <w:r w:rsidRPr="00E53ACC">
        <w:rPr>
          <w:rFonts w:ascii="Arial Narrow" w:hAnsi="Arial Narrow"/>
          <w:lang w:val="en-IN"/>
        </w:rPr>
        <w:t xml:space="preserve"> .</w:t>
      </w:r>
      <w:proofErr w:type="gramEnd"/>
      <w:r w:rsidRPr="00E53ACC">
        <w:rPr>
          <w:rFonts w:ascii="Arial Narrow" w:hAnsi="Arial Narrow"/>
          <w:lang w:val="en-IN"/>
        </w:rPr>
        <w:t xml:space="preserve"> The employee cost doesn’t include the terminal benefits</w:t>
      </w:r>
      <w:r w:rsidR="00681404">
        <w:rPr>
          <w:rFonts w:ascii="Arial Narrow" w:hAnsi="Arial Narrow"/>
          <w:lang w:val="en-IN"/>
        </w:rPr>
        <w:t>.</w:t>
      </w:r>
    </w:p>
    <w:p w:rsidR="00681404" w:rsidRDefault="00681404" w:rsidP="00681404">
      <w:pPr>
        <w:pStyle w:val="ListParagraph"/>
        <w:jc w:val="both"/>
        <w:rPr>
          <w:rFonts w:ascii="Arial Narrow" w:hAnsi="Arial Narrow"/>
          <w:lang w:val="en-IN"/>
        </w:rPr>
      </w:pPr>
    </w:p>
    <w:p w:rsidR="00681404" w:rsidRDefault="00681404" w:rsidP="00681404">
      <w:pPr>
        <w:pStyle w:val="ListParagraph"/>
        <w:numPr>
          <w:ilvl w:val="0"/>
          <w:numId w:val="5"/>
        </w:numPr>
        <w:jc w:val="both"/>
        <w:rPr>
          <w:rFonts w:ascii="Arial Narrow" w:hAnsi="Arial Narrow"/>
          <w:lang w:val="en-IN"/>
        </w:rPr>
      </w:pPr>
      <w:r w:rsidRPr="00681404">
        <w:rPr>
          <w:rFonts w:ascii="Arial Narrow" w:hAnsi="Arial Narrow"/>
          <w:lang w:val="en-IN"/>
        </w:rPr>
        <w:t xml:space="preserve">NESCO has shown probable recruitment of 596 Technical and Non-Technical Executives and Non-Executives during the FY 2019-20. This was analysed considering the probable vacancy in base level posts i.e. GET, DET, AM (HR), AM (Fin.), Jr. Accountant, OAG-III, Junior Technician during FY 2019-20. Further, it was examined that as the vacancy position is too high and it is not possible to fill up all the vacancies in a year, it was decided to fill up at least 20% of the vacancy in base level posts during FY 2019-20, the </w:t>
      </w:r>
      <w:proofErr w:type="spellStart"/>
      <w:r w:rsidRPr="00681404">
        <w:rPr>
          <w:rFonts w:ascii="Arial Narrow" w:hAnsi="Arial Narrow"/>
          <w:lang w:val="en-IN"/>
        </w:rPr>
        <w:t>break up</w:t>
      </w:r>
      <w:proofErr w:type="spellEnd"/>
      <w:r w:rsidRPr="00681404">
        <w:rPr>
          <w:rFonts w:ascii="Arial Narrow" w:hAnsi="Arial Narrow"/>
          <w:lang w:val="en-IN"/>
        </w:rPr>
        <w:t xml:space="preserve"> of which is given below:</w:t>
      </w:r>
    </w:p>
    <w:tbl>
      <w:tblPr>
        <w:tblW w:w="9080" w:type="dxa"/>
        <w:tblInd w:w="959" w:type="dxa"/>
        <w:tblLook w:val="04A0"/>
      </w:tblPr>
      <w:tblGrid>
        <w:gridCol w:w="1276"/>
        <w:gridCol w:w="1276"/>
        <w:gridCol w:w="1992"/>
        <w:gridCol w:w="1701"/>
        <w:gridCol w:w="2835"/>
      </w:tblGrid>
      <w:tr w:rsidR="00681404" w:rsidRPr="003B41B7" w:rsidTr="0081263E">
        <w:trPr>
          <w:trHeight w:val="81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1404" w:rsidRPr="001E6444" w:rsidRDefault="00681404" w:rsidP="0081263E">
            <w:pPr>
              <w:spacing w:after="0" w:line="240" w:lineRule="auto"/>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Name of the Post</w:t>
            </w:r>
          </w:p>
        </w:tc>
        <w:tc>
          <w:tcPr>
            <w:tcW w:w="1992" w:type="dxa"/>
            <w:tcBorders>
              <w:top w:val="single" w:sz="4" w:space="0" w:color="auto"/>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 xml:space="preserve">Probable Vacancy </w:t>
            </w:r>
            <w:r w:rsidRPr="001E6444">
              <w:rPr>
                <w:rFonts w:ascii="Times New Roman" w:eastAsia="Times New Roman" w:hAnsi="Times New Roman" w:cs="Times New Roman"/>
                <w:b/>
                <w:bCs/>
                <w:color w:val="000000"/>
              </w:rPr>
              <w:br/>
              <w:t>(As on 31.03.2020)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Probable Recruitment during  2019-20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Remarks</w:t>
            </w:r>
          </w:p>
        </w:tc>
      </w:tr>
      <w:tr w:rsidR="00681404" w:rsidRPr="003B41B7" w:rsidTr="0081263E">
        <w:trPr>
          <w:trHeight w:val="345"/>
        </w:trPr>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rsidR="00681404" w:rsidRPr="001E6444" w:rsidRDefault="00681404" w:rsidP="0081263E">
            <w:pPr>
              <w:spacing w:after="0" w:line="240" w:lineRule="auto"/>
              <w:jc w:val="center"/>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Technical Executives</w:t>
            </w: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AM (Elect.)</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27+1=28</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20% of 28=6</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 </w:t>
            </w:r>
          </w:p>
        </w:tc>
      </w:tr>
      <w:tr w:rsidR="00681404" w:rsidRPr="003B41B7" w:rsidTr="0081263E">
        <w:trPr>
          <w:trHeight w:val="702"/>
        </w:trPr>
        <w:tc>
          <w:tcPr>
            <w:tcW w:w="1276" w:type="dxa"/>
            <w:vMerge/>
            <w:tcBorders>
              <w:top w:val="nil"/>
              <w:left w:val="single" w:sz="4" w:space="0" w:color="auto"/>
              <w:bottom w:val="single" w:sz="4" w:space="0" w:color="auto"/>
              <w:right w:val="single" w:sz="4" w:space="0" w:color="auto"/>
            </w:tcBorders>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JM (Elect.)</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72</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20% of 63=13</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 xml:space="preserve">12.5% vacancy </w:t>
            </w:r>
            <w:proofErr w:type="spellStart"/>
            <w:r w:rsidRPr="001E6444">
              <w:rPr>
                <w:rFonts w:ascii="Times New Roman" w:eastAsia="Times New Roman" w:hAnsi="Times New Roman" w:cs="Times New Roman"/>
                <w:color w:val="000000"/>
              </w:rPr>
              <w:t>i.e</w:t>
            </w:r>
            <w:proofErr w:type="spellEnd"/>
            <w:r w:rsidRPr="001E6444">
              <w:rPr>
                <w:rFonts w:ascii="Times New Roman" w:eastAsia="Times New Roman" w:hAnsi="Times New Roman" w:cs="Times New Roman"/>
                <w:color w:val="000000"/>
              </w:rPr>
              <w:t xml:space="preserve"> 9 posts are to be filled up by Non-Executives.</w:t>
            </w:r>
          </w:p>
        </w:tc>
      </w:tr>
      <w:tr w:rsidR="00681404" w:rsidRPr="003B41B7" w:rsidTr="0081263E">
        <w:trPr>
          <w:trHeight w:val="618"/>
        </w:trPr>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rsidR="00681404" w:rsidRPr="001E6444" w:rsidRDefault="00681404" w:rsidP="0081263E">
            <w:pPr>
              <w:spacing w:after="0" w:line="240" w:lineRule="auto"/>
              <w:jc w:val="center"/>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Non-Technical Executives</w:t>
            </w: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AM (HR)</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4</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3</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 xml:space="preserve">1/3rd vacancy </w:t>
            </w:r>
            <w:proofErr w:type="spellStart"/>
            <w:r w:rsidRPr="001E6444">
              <w:rPr>
                <w:rFonts w:ascii="Times New Roman" w:eastAsia="Times New Roman" w:hAnsi="Times New Roman" w:cs="Times New Roman"/>
                <w:color w:val="000000"/>
              </w:rPr>
              <w:t>i.e</w:t>
            </w:r>
            <w:proofErr w:type="spellEnd"/>
            <w:r w:rsidRPr="001E6444">
              <w:rPr>
                <w:rFonts w:ascii="Times New Roman" w:eastAsia="Times New Roman" w:hAnsi="Times New Roman" w:cs="Times New Roman"/>
                <w:color w:val="000000"/>
              </w:rPr>
              <w:t xml:space="preserve"> 1 post is to be filled up by JM (HR)</w:t>
            </w:r>
          </w:p>
        </w:tc>
      </w:tr>
      <w:tr w:rsidR="00681404" w:rsidRPr="003B41B7" w:rsidTr="0081263E">
        <w:trPr>
          <w:trHeight w:val="628"/>
        </w:trPr>
        <w:tc>
          <w:tcPr>
            <w:tcW w:w="1276" w:type="dxa"/>
            <w:vMerge/>
            <w:tcBorders>
              <w:top w:val="nil"/>
              <w:left w:val="single" w:sz="4" w:space="0" w:color="auto"/>
              <w:bottom w:val="single" w:sz="4" w:space="0" w:color="auto"/>
              <w:right w:val="single" w:sz="4" w:space="0" w:color="auto"/>
            </w:tcBorders>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AM (Finance)</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6</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4</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 xml:space="preserve">1/3rd vacancy </w:t>
            </w:r>
            <w:proofErr w:type="spellStart"/>
            <w:r w:rsidRPr="001E6444">
              <w:rPr>
                <w:rFonts w:ascii="Times New Roman" w:eastAsia="Times New Roman" w:hAnsi="Times New Roman" w:cs="Times New Roman"/>
                <w:color w:val="000000"/>
              </w:rPr>
              <w:t>i.e</w:t>
            </w:r>
            <w:proofErr w:type="spellEnd"/>
            <w:r w:rsidRPr="001E6444">
              <w:rPr>
                <w:rFonts w:ascii="Times New Roman" w:eastAsia="Times New Roman" w:hAnsi="Times New Roman" w:cs="Times New Roman"/>
                <w:color w:val="000000"/>
              </w:rPr>
              <w:t xml:space="preserve"> 2 posts is to be filled up by JM (F)</w:t>
            </w:r>
          </w:p>
        </w:tc>
      </w:tr>
      <w:tr w:rsidR="00681404" w:rsidRPr="003B41B7" w:rsidTr="0081263E">
        <w:trPr>
          <w:trHeight w:val="765"/>
        </w:trPr>
        <w:tc>
          <w:tcPr>
            <w:tcW w:w="1276" w:type="dxa"/>
            <w:tcBorders>
              <w:top w:val="nil"/>
              <w:left w:val="single" w:sz="4" w:space="0" w:color="auto"/>
              <w:bottom w:val="single" w:sz="4" w:space="0" w:color="auto"/>
              <w:right w:val="single" w:sz="4" w:space="0" w:color="auto"/>
            </w:tcBorders>
            <w:shd w:val="clear" w:color="000000" w:fill="FFFFFF"/>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Technical Non-Executives</w:t>
            </w: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Junior Technician</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2208+45=2253</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20% of 2253=450</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 </w:t>
            </w:r>
          </w:p>
        </w:tc>
      </w:tr>
      <w:tr w:rsidR="00681404" w:rsidRPr="003B41B7" w:rsidTr="0081263E">
        <w:trPr>
          <w:trHeight w:val="834"/>
        </w:trPr>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rsidR="00681404" w:rsidRPr="001E6444" w:rsidRDefault="00681404" w:rsidP="0081263E">
            <w:pPr>
              <w:spacing w:after="0" w:line="240" w:lineRule="auto"/>
              <w:jc w:val="center"/>
              <w:rPr>
                <w:rFonts w:ascii="Times New Roman" w:eastAsia="Times New Roman" w:hAnsi="Times New Roman" w:cs="Times New Roman"/>
                <w:b/>
                <w:bCs/>
                <w:color w:val="000000"/>
              </w:rPr>
            </w:pPr>
            <w:r w:rsidRPr="001E6444">
              <w:rPr>
                <w:rFonts w:ascii="Times New Roman" w:eastAsia="Times New Roman" w:hAnsi="Times New Roman" w:cs="Times New Roman"/>
                <w:b/>
                <w:bCs/>
                <w:color w:val="000000"/>
              </w:rPr>
              <w:t>Non-Technical Non-Executives</w:t>
            </w: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Jr. Accountant</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55</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20% of 27=6</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50% of the vacancy will be absorbed through departmental candidates</w:t>
            </w:r>
          </w:p>
        </w:tc>
      </w:tr>
      <w:tr w:rsidR="00681404" w:rsidRPr="003B41B7" w:rsidTr="0081263E">
        <w:trPr>
          <w:trHeight w:val="549"/>
        </w:trPr>
        <w:tc>
          <w:tcPr>
            <w:tcW w:w="1276" w:type="dxa"/>
            <w:vMerge/>
            <w:tcBorders>
              <w:top w:val="nil"/>
              <w:left w:val="single" w:sz="4" w:space="0" w:color="auto"/>
              <w:bottom w:val="single" w:sz="4" w:space="0" w:color="auto"/>
              <w:right w:val="single" w:sz="4" w:space="0" w:color="auto"/>
            </w:tcBorders>
            <w:vAlign w:val="center"/>
            <w:hideMark/>
          </w:tcPr>
          <w:p w:rsidR="00681404" w:rsidRPr="001E6444" w:rsidRDefault="00681404" w:rsidP="0081263E">
            <w:pPr>
              <w:spacing w:after="0" w:line="240" w:lineRule="auto"/>
              <w:rPr>
                <w:rFonts w:ascii="Times New Roman" w:eastAsia="Times New Roman" w:hAnsi="Times New Roman" w:cs="Times New Roman"/>
                <w:b/>
                <w:bCs/>
                <w:color w:val="000000"/>
              </w:rPr>
            </w:pPr>
          </w:p>
        </w:tc>
        <w:tc>
          <w:tcPr>
            <w:tcW w:w="1276"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rPr>
                <w:rFonts w:ascii="Times New Roman" w:eastAsia="Times New Roman" w:hAnsi="Times New Roman" w:cs="Times New Roman"/>
                <w:color w:val="000000"/>
              </w:rPr>
            </w:pPr>
            <w:r w:rsidRPr="001E6444">
              <w:rPr>
                <w:rFonts w:ascii="Times New Roman" w:eastAsia="Times New Roman" w:hAnsi="Times New Roman" w:cs="Times New Roman"/>
                <w:color w:val="000000"/>
              </w:rPr>
              <w:t>OAG-III</w:t>
            </w:r>
          </w:p>
        </w:tc>
        <w:tc>
          <w:tcPr>
            <w:tcW w:w="1992"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562+8=570</w:t>
            </w:r>
          </w:p>
        </w:tc>
        <w:tc>
          <w:tcPr>
            <w:tcW w:w="1701"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20% of 570=114</w:t>
            </w:r>
          </w:p>
        </w:tc>
        <w:tc>
          <w:tcPr>
            <w:tcW w:w="2835" w:type="dxa"/>
            <w:tcBorders>
              <w:top w:val="nil"/>
              <w:left w:val="nil"/>
              <w:bottom w:val="single" w:sz="4" w:space="0" w:color="auto"/>
              <w:right w:val="single" w:sz="4" w:space="0" w:color="auto"/>
            </w:tcBorders>
            <w:shd w:val="clear" w:color="auto" w:fill="auto"/>
            <w:vAlign w:val="center"/>
            <w:hideMark/>
          </w:tcPr>
          <w:p w:rsidR="00681404" w:rsidRPr="001E6444" w:rsidRDefault="00681404" w:rsidP="0081263E">
            <w:pPr>
              <w:spacing w:after="0" w:line="240" w:lineRule="auto"/>
              <w:jc w:val="center"/>
              <w:rPr>
                <w:rFonts w:ascii="Times New Roman" w:eastAsia="Times New Roman" w:hAnsi="Times New Roman" w:cs="Times New Roman"/>
                <w:color w:val="000000"/>
              </w:rPr>
            </w:pPr>
            <w:r w:rsidRPr="001E6444">
              <w:rPr>
                <w:rFonts w:ascii="Times New Roman" w:eastAsia="Times New Roman" w:hAnsi="Times New Roman" w:cs="Times New Roman"/>
                <w:color w:val="000000"/>
              </w:rPr>
              <w:t> </w:t>
            </w:r>
          </w:p>
        </w:tc>
      </w:tr>
    </w:tbl>
    <w:p w:rsidR="00681404" w:rsidRDefault="00681404" w:rsidP="00681404">
      <w:pPr>
        <w:pStyle w:val="ListParagraph"/>
        <w:jc w:val="both"/>
        <w:rPr>
          <w:rFonts w:ascii="Arial Narrow" w:hAnsi="Arial Narrow"/>
          <w:lang w:val="en-IN"/>
        </w:rPr>
      </w:pPr>
    </w:p>
    <w:p w:rsidR="00B961CE" w:rsidRPr="00E53ACC" w:rsidRDefault="009B7ABD" w:rsidP="009B7ABD">
      <w:pPr>
        <w:pStyle w:val="ListParagraph"/>
        <w:numPr>
          <w:ilvl w:val="0"/>
          <w:numId w:val="5"/>
        </w:numPr>
        <w:jc w:val="both"/>
        <w:rPr>
          <w:rFonts w:ascii="Arial Narrow" w:hAnsi="Arial Narrow"/>
          <w:lang w:val="en-IN"/>
        </w:rPr>
      </w:pPr>
      <w:r w:rsidRPr="00E53ACC">
        <w:rPr>
          <w:rFonts w:ascii="Arial Narrow" w:hAnsi="Arial Narrow"/>
          <w:lang w:val="en-IN"/>
        </w:rPr>
        <w:t xml:space="preserve">The justification as regards the additional A &amp; G as estimated for the ensuing year has been explained in </w:t>
      </w:r>
      <w:proofErr w:type="spellStart"/>
      <w:r w:rsidRPr="00E53ACC">
        <w:rPr>
          <w:rFonts w:ascii="Arial Narrow" w:hAnsi="Arial Narrow"/>
          <w:lang w:val="en-IN"/>
        </w:rPr>
        <w:t>para</w:t>
      </w:r>
      <w:proofErr w:type="spellEnd"/>
      <w:r w:rsidRPr="00E53ACC">
        <w:rPr>
          <w:rFonts w:ascii="Arial Narrow" w:hAnsi="Arial Narrow"/>
          <w:lang w:val="en-IN"/>
        </w:rPr>
        <w:t xml:space="preserve"> 2.5 in our written submission wherein the justification and the cost benefit analysis has been explained which may kindly be referred into.</w:t>
      </w:r>
    </w:p>
    <w:p w:rsidR="009B7ABD" w:rsidRPr="00E53ACC" w:rsidRDefault="009B7ABD" w:rsidP="009B7ABD">
      <w:pPr>
        <w:pStyle w:val="ListParagraph"/>
        <w:rPr>
          <w:rFonts w:ascii="Arial Narrow" w:hAnsi="Arial Narrow"/>
          <w:lang w:val="en-IN"/>
        </w:rPr>
      </w:pPr>
    </w:p>
    <w:p w:rsidR="009B7ABD" w:rsidRPr="00E53ACC" w:rsidRDefault="009B7ABD" w:rsidP="009B7ABD">
      <w:pPr>
        <w:pStyle w:val="ListParagraph"/>
        <w:numPr>
          <w:ilvl w:val="0"/>
          <w:numId w:val="5"/>
        </w:numPr>
        <w:jc w:val="both"/>
        <w:rPr>
          <w:rFonts w:ascii="Arial Narrow" w:hAnsi="Arial Narrow"/>
          <w:lang w:val="en-IN"/>
        </w:rPr>
      </w:pPr>
      <w:r w:rsidRPr="00E53ACC">
        <w:rPr>
          <w:rFonts w:ascii="Arial Narrow" w:hAnsi="Arial Narrow"/>
          <w:lang w:val="en-IN"/>
        </w:rPr>
        <w:t xml:space="preserve">The A &amp; G Expenses details for the current year 2018-19 </w:t>
      </w:r>
      <w:proofErr w:type="spellStart"/>
      <w:r w:rsidRPr="00E53ACC">
        <w:rPr>
          <w:rFonts w:ascii="Arial Narrow" w:hAnsi="Arial Narrow"/>
          <w:lang w:val="en-IN"/>
        </w:rPr>
        <w:t>upto</w:t>
      </w:r>
      <w:proofErr w:type="spellEnd"/>
      <w:r w:rsidRPr="00E53ACC">
        <w:rPr>
          <w:rFonts w:ascii="Arial Narrow" w:hAnsi="Arial Narrow"/>
          <w:lang w:val="en-IN"/>
        </w:rPr>
        <w:t xml:space="preserve"> November 2018 furnished as </w:t>
      </w:r>
      <w:r w:rsidRPr="00E53ACC">
        <w:rPr>
          <w:rFonts w:ascii="Arial Narrow" w:hAnsi="Arial Narrow"/>
          <w:b/>
          <w:lang w:val="en-IN"/>
        </w:rPr>
        <w:t>Annexure – F2.</w:t>
      </w:r>
    </w:p>
    <w:p w:rsidR="009B7ABD" w:rsidRPr="00E53ACC" w:rsidRDefault="009B7ABD" w:rsidP="009B7ABD">
      <w:pPr>
        <w:pStyle w:val="ListParagraph"/>
        <w:rPr>
          <w:rFonts w:ascii="Arial Narrow" w:hAnsi="Arial Narrow"/>
          <w:lang w:val="en-IN"/>
        </w:rPr>
      </w:pPr>
    </w:p>
    <w:p w:rsidR="009B7ABD" w:rsidRPr="00E53ACC" w:rsidRDefault="009B7ABD" w:rsidP="009B7ABD">
      <w:pPr>
        <w:pStyle w:val="ListParagraph"/>
        <w:numPr>
          <w:ilvl w:val="0"/>
          <w:numId w:val="5"/>
        </w:numPr>
        <w:jc w:val="both"/>
        <w:rPr>
          <w:rFonts w:ascii="Arial Narrow" w:hAnsi="Arial Narrow"/>
          <w:lang w:val="en-IN"/>
        </w:rPr>
      </w:pPr>
      <w:r w:rsidRPr="00E53ACC">
        <w:rPr>
          <w:rFonts w:ascii="Arial Narrow" w:hAnsi="Arial Narrow"/>
          <w:lang w:val="en-IN"/>
        </w:rPr>
        <w:lastRenderedPageBreak/>
        <w:t xml:space="preserve">The month wise R &amp; M Expenses for the current year 2018-19 </w:t>
      </w:r>
      <w:proofErr w:type="spellStart"/>
      <w:r w:rsidRPr="00E53ACC">
        <w:rPr>
          <w:rFonts w:ascii="Arial Narrow" w:hAnsi="Arial Narrow"/>
          <w:lang w:val="en-IN"/>
        </w:rPr>
        <w:t>upto</w:t>
      </w:r>
      <w:proofErr w:type="spellEnd"/>
      <w:r w:rsidRPr="00E53ACC">
        <w:rPr>
          <w:rFonts w:ascii="Arial Narrow" w:hAnsi="Arial Narrow"/>
          <w:lang w:val="en-IN"/>
        </w:rPr>
        <w:t xml:space="preserve"> November 2018 furnished as </w:t>
      </w:r>
      <w:r w:rsidR="00C577CC">
        <w:rPr>
          <w:rFonts w:ascii="Arial Narrow" w:hAnsi="Arial Narrow"/>
          <w:b/>
          <w:lang w:val="en-IN"/>
        </w:rPr>
        <w:t>Annexure – F2</w:t>
      </w:r>
      <w:r w:rsidRPr="00E53ACC">
        <w:rPr>
          <w:rFonts w:ascii="Arial Narrow" w:hAnsi="Arial Narrow"/>
          <w:b/>
          <w:lang w:val="en-IN"/>
        </w:rPr>
        <w:t>.</w:t>
      </w:r>
    </w:p>
    <w:p w:rsidR="00DF5AAB" w:rsidRPr="00E53ACC" w:rsidRDefault="009B7ABD" w:rsidP="009B7ABD">
      <w:pPr>
        <w:pStyle w:val="ListParagraph"/>
        <w:numPr>
          <w:ilvl w:val="0"/>
          <w:numId w:val="5"/>
        </w:numPr>
        <w:jc w:val="both"/>
        <w:rPr>
          <w:rFonts w:ascii="Arial Narrow" w:hAnsi="Arial Narrow"/>
          <w:lang w:val="en-IN"/>
        </w:rPr>
      </w:pPr>
      <w:r w:rsidRPr="00E53ACC">
        <w:rPr>
          <w:rFonts w:ascii="Arial Narrow" w:hAnsi="Arial Narrow"/>
          <w:lang w:val="en-IN"/>
        </w:rPr>
        <w:t xml:space="preserve">We have estimated an amount of Rs. 46.29 </w:t>
      </w:r>
      <w:proofErr w:type="spellStart"/>
      <w:r w:rsidRPr="00E53ACC">
        <w:rPr>
          <w:rFonts w:ascii="Arial Narrow" w:hAnsi="Arial Narrow"/>
          <w:lang w:val="en-IN"/>
        </w:rPr>
        <w:t>crores</w:t>
      </w:r>
      <w:proofErr w:type="spellEnd"/>
      <w:r w:rsidRPr="00E53ACC">
        <w:rPr>
          <w:rFonts w:ascii="Arial Narrow" w:hAnsi="Arial Narrow"/>
          <w:lang w:val="en-IN"/>
        </w:rPr>
        <w:t xml:space="preserve"> as against the approval of Rs. 41.33 </w:t>
      </w:r>
      <w:proofErr w:type="spellStart"/>
      <w:r w:rsidRPr="00E53ACC">
        <w:rPr>
          <w:rFonts w:ascii="Arial Narrow" w:hAnsi="Arial Narrow"/>
          <w:lang w:val="en-IN"/>
        </w:rPr>
        <w:t>crores</w:t>
      </w:r>
      <w:proofErr w:type="spellEnd"/>
      <w:r w:rsidRPr="00E53ACC">
        <w:rPr>
          <w:rFonts w:ascii="Arial Narrow" w:hAnsi="Arial Narrow"/>
          <w:lang w:val="en-IN"/>
        </w:rPr>
        <w:t xml:space="preserve"> and the reason of it </w:t>
      </w:r>
      <w:r w:rsidR="00BD1A05" w:rsidRPr="00E53ACC">
        <w:rPr>
          <w:rFonts w:ascii="Arial Narrow" w:hAnsi="Arial Narrow"/>
          <w:lang w:val="en-IN"/>
        </w:rPr>
        <w:t>are</w:t>
      </w:r>
      <w:r w:rsidRPr="00E53ACC">
        <w:rPr>
          <w:rFonts w:ascii="Arial Narrow" w:hAnsi="Arial Narrow"/>
          <w:lang w:val="en-IN"/>
        </w:rPr>
        <w:t xml:space="preserve"> attributable to the implementation of GST @ 18% and the inflationary reasons.</w:t>
      </w:r>
    </w:p>
    <w:p w:rsidR="00883A6D" w:rsidRDefault="00883A6D" w:rsidP="00511481">
      <w:pPr>
        <w:pStyle w:val="ListParagraph"/>
        <w:numPr>
          <w:ilvl w:val="0"/>
          <w:numId w:val="5"/>
        </w:numPr>
        <w:jc w:val="both"/>
        <w:rPr>
          <w:rFonts w:ascii="Arial Narrow" w:hAnsi="Arial Narrow"/>
          <w:lang w:val="en-IN"/>
        </w:rPr>
      </w:pPr>
      <w:r w:rsidRPr="007A0308">
        <w:rPr>
          <w:rFonts w:ascii="Arial Narrow" w:hAnsi="Arial Narrow"/>
          <w:lang w:val="en-IN"/>
        </w:rPr>
        <w:t>The amount of cap</w:t>
      </w:r>
      <w:r w:rsidR="00637517" w:rsidRPr="007A0308">
        <w:rPr>
          <w:rFonts w:ascii="Arial Narrow" w:hAnsi="Arial Narrow"/>
          <w:lang w:val="en-IN"/>
        </w:rPr>
        <w:t>ital expenditure for the FY 2018-19</w:t>
      </w:r>
      <w:r w:rsidRPr="007A0308">
        <w:rPr>
          <w:rFonts w:ascii="Arial Narrow" w:hAnsi="Arial Narrow"/>
          <w:lang w:val="en-IN"/>
        </w:rPr>
        <w:t xml:space="preserve"> has been forecasted to </w:t>
      </w:r>
      <w:r w:rsidR="00960DEA" w:rsidRPr="007A0308">
        <w:rPr>
          <w:rFonts w:ascii="Arial Narrow" w:hAnsi="Arial Narrow"/>
          <w:lang w:val="en-IN"/>
        </w:rPr>
        <w:t xml:space="preserve">the tune of Rs. </w:t>
      </w:r>
      <w:r w:rsidR="00637517" w:rsidRPr="007A0308">
        <w:rPr>
          <w:rFonts w:ascii="Arial Narrow" w:hAnsi="Arial Narrow"/>
          <w:lang w:val="en-IN"/>
        </w:rPr>
        <w:t>639.74</w:t>
      </w:r>
      <w:r w:rsidR="009859C5" w:rsidRPr="007A0308">
        <w:rPr>
          <w:rFonts w:ascii="Arial Narrow" w:hAnsi="Arial Narrow"/>
          <w:lang w:val="en-IN"/>
        </w:rPr>
        <w:t xml:space="preserve"> </w:t>
      </w:r>
      <w:proofErr w:type="spellStart"/>
      <w:r w:rsidR="009859C5" w:rsidRPr="007A0308">
        <w:rPr>
          <w:rFonts w:ascii="Arial Narrow" w:hAnsi="Arial Narrow"/>
          <w:lang w:val="en-IN"/>
        </w:rPr>
        <w:t>crores</w:t>
      </w:r>
      <w:proofErr w:type="spellEnd"/>
      <w:r w:rsidR="009859C5" w:rsidRPr="007A0308">
        <w:rPr>
          <w:rFonts w:ascii="Arial Narrow" w:hAnsi="Arial Narrow"/>
          <w:lang w:val="en-IN"/>
        </w:rPr>
        <w:t xml:space="preserve"> ex</w:t>
      </w:r>
      <w:r w:rsidRPr="007A0308">
        <w:rPr>
          <w:rFonts w:ascii="Arial Narrow" w:hAnsi="Arial Narrow"/>
          <w:lang w:val="en-IN"/>
        </w:rPr>
        <w:t xml:space="preserve">cluding the Opening Capital Work In Progress of Rs. </w:t>
      </w:r>
      <w:r w:rsidR="00A97686">
        <w:rPr>
          <w:rFonts w:ascii="Arial Narrow" w:hAnsi="Arial Narrow"/>
          <w:lang w:val="en-IN"/>
        </w:rPr>
        <w:t>394.37</w:t>
      </w:r>
      <w:r w:rsidRPr="007A0308">
        <w:rPr>
          <w:rFonts w:ascii="Arial Narrow" w:hAnsi="Arial Narrow"/>
          <w:lang w:val="en-IN"/>
        </w:rPr>
        <w:t xml:space="preserve"> </w:t>
      </w:r>
      <w:proofErr w:type="spellStart"/>
      <w:r w:rsidRPr="007A0308">
        <w:rPr>
          <w:rFonts w:ascii="Arial Narrow" w:hAnsi="Arial Narrow"/>
          <w:lang w:val="en-IN"/>
        </w:rPr>
        <w:t>crores</w:t>
      </w:r>
      <w:proofErr w:type="spellEnd"/>
      <w:r w:rsidR="009859C5" w:rsidRPr="007A0308">
        <w:rPr>
          <w:rFonts w:ascii="Arial Narrow" w:hAnsi="Arial Narrow"/>
          <w:lang w:val="en-IN"/>
        </w:rPr>
        <w:t xml:space="preserve"> and the details of the expenditures (schematic) and the likely transfer to the assets </w:t>
      </w:r>
      <w:r w:rsidR="00157649" w:rsidRPr="007A0308">
        <w:rPr>
          <w:rFonts w:ascii="Arial Narrow" w:hAnsi="Arial Narrow"/>
          <w:lang w:val="en-IN"/>
        </w:rPr>
        <w:t>till the end of November ‘ 201</w:t>
      </w:r>
      <w:r w:rsidR="007A0308" w:rsidRPr="007A0308">
        <w:rPr>
          <w:rFonts w:ascii="Arial Narrow" w:hAnsi="Arial Narrow"/>
          <w:lang w:val="en-IN"/>
        </w:rPr>
        <w:t>8</w:t>
      </w:r>
      <w:r w:rsidR="00157649" w:rsidRPr="007A0308">
        <w:rPr>
          <w:rFonts w:ascii="Arial Narrow" w:hAnsi="Arial Narrow"/>
          <w:lang w:val="en-IN"/>
        </w:rPr>
        <w:t xml:space="preserve"> </w:t>
      </w:r>
      <w:r w:rsidR="009859C5" w:rsidRPr="007A0308">
        <w:rPr>
          <w:rFonts w:ascii="Arial Narrow" w:hAnsi="Arial Narrow"/>
          <w:lang w:val="en-IN"/>
        </w:rPr>
        <w:t>are tabulated as under :</w:t>
      </w:r>
    </w:p>
    <w:p w:rsidR="00681404" w:rsidRDefault="00EB371D" w:rsidP="00EB371D">
      <w:pPr>
        <w:pStyle w:val="ListParagraph"/>
        <w:ind w:left="6480"/>
        <w:jc w:val="both"/>
        <w:rPr>
          <w:rFonts w:ascii="Arial Narrow" w:hAnsi="Arial Narrow"/>
          <w:lang w:val="en-IN"/>
        </w:rPr>
      </w:pPr>
      <w:r>
        <w:rPr>
          <w:rFonts w:ascii="Arial Narrow" w:hAnsi="Arial Narrow"/>
          <w:lang w:val="en-IN"/>
        </w:rPr>
        <w:t xml:space="preserve">Rs. In </w:t>
      </w:r>
      <w:proofErr w:type="spellStart"/>
      <w:r>
        <w:rPr>
          <w:rFonts w:ascii="Arial Narrow" w:hAnsi="Arial Narrow"/>
          <w:lang w:val="en-IN"/>
        </w:rPr>
        <w:t>crores</w:t>
      </w:r>
      <w:proofErr w:type="spellEnd"/>
    </w:p>
    <w:tbl>
      <w:tblPr>
        <w:tblW w:w="6809" w:type="dxa"/>
        <w:tblInd w:w="1139" w:type="dxa"/>
        <w:tblLook w:val="04A0"/>
      </w:tblPr>
      <w:tblGrid>
        <w:gridCol w:w="3289"/>
        <w:gridCol w:w="1440"/>
        <w:gridCol w:w="2080"/>
      </w:tblGrid>
      <w:tr w:rsidR="00DF4E25" w:rsidRPr="00DF4E25" w:rsidTr="00DF4E25">
        <w:trPr>
          <w:trHeight w:val="330"/>
        </w:trPr>
        <w:tc>
          <w:tcPr>
            <w:tcW w:w="3289" w:type="dxa"/>
            <w:tcBorders>
              <w:top w:val="single" w:sz="4" w:space="0" w:color="auto"/>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SCHEME(*)</w:t>
            </w:r>
          </w:p>
        </w:tc>
        <w:tc>
          <w:tcPr>
            <w:tcW w:w="1440" w:type="dxa"/>
            <w:tcBorders>
              <w:top w:val="single" w:sz="4" w:space="0" w:color="auto"/>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Expenses</w:t>
            </w:r>
          </w:p>
        </w:tc>
        <w:tc>
          <w:tcPr>
            <w:tcW w:w="2080" w:type="dxa"/>
            <w:tcBorders>
              <w:top w:val="single" w:sz="4" w:space="0" w:color="auto"/>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Transfer to Assets</w:t>
            </w:r>
          </w:p>
        </w:tc>
      </w:tr>
      <w:tr w:rsidR="00DF4E25" w:rsidRPr="00DF4E25" w:rsidTr="00DF4E25">
        <w:trPr>
          <w:trHeight w:val="638"/>
        </w:trPr>
        <w:tc>
          <w:tcPr>
            <w:tcW w:w="3289" w:type="dxa"/>
            <w:tcBorders>
              <w:top w:val="nil"/>
              <w:left w:val="single" w:sz="4" w:space="0" w:color="auto"/>
              <w:bottom w:val="single" w:sz="4" w:space="0" w:color="auto"/>
              <w:right w:val="single" w:sz="4" w:space="0" w:color="auto"/>
            </w:tcBorders>
            <w:shd w:val="clear" w:color="000000" w:fill="FFFFFF"/>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Land &amp; Building ; Furniture &amp; Fixtures ; others</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0.965</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0.643</w:t>
            </w:r>
          </w:p>
        </w:tc>
      </w:tr>
      <w:tr w:rsidR="00DF4E25" w:rsidRPr="00DF4E25" w:rsidTr="00DF4E25">
        <w:trPr>
          <w:trHeight w:val="350"/>
        </w:trPr>
        <w:tc>
          <w:tcPr>
            <w:tcW w:w="3289" w:type="dxa"/>
            <w:tcBorders>
              <w:top w:val="nil"/>
              <w:left w:val="single" w:sz="4" w:space="0" w:color="auto"/>
              <w:bottom w:val="single" w:sz="4" w:space="0" w:color="auto"/>
              <w:right w:val="single" w:sz="4" w:space="0" w:color="auto"/>
            </w:tcBorders>
            <w:shd w:val="clear" w:color="000000" w:fill="FFFFFF"/>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 xml:space="preserve">DEPOSIT WORK AND OTHERS </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87.83</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58.55</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CAPEX PLAN-</w:t>
            </w:r>
            <w:proofErr w:type="spellStart"/>
            <w:r w:rsidRPr="00DF4E25">
              <w:rPr>
                <w:rFonts w:ascii="Arial Narrow" w:eastAsia="Times New Roman" w:hAnsi="Arial Narrow" w:cs="Times New Roman"/>
              </w:rPr>
              <w:t>GoO</w:t>
            </w:r>
            <w:proofErr w:type="spellEnd"/>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5.47</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5.47</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DESI</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 xml:space="preserve">                  -   </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27.29</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BIJU YOJONA</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7</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3.5</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BIJU S.V.Y</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2.01</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1</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IPDS</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65.27</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43.51</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DDUGJY</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70.52</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35.26</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RGGVY-II</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145.96</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51.08</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ODSSP</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190</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66.5</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SAUBHAGYA</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48.22</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32.15</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ODAFF/LED VILLAGE</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16.5</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5.55</w:t>
            </w:r>
          </w:p>
        </w:tc>
      </w:tr>
      <w:tr w:rsidR="00DF4E25" w:rsidRPr="00DF4E25" w:rsidTr="00DF4E25">
        <w:trPr>
          <w:trHeight w:val="330"/>
        </w:trPr>
        <w:tc>
          <w:tcPr>
            <w:tcW w:w="3289" w:type="dxa"/>
            <w:tcBorders>
              <w:top w:val="nil"/>
              <w:left w:val="single" w:sz="4" w:space="0" w:color="auto"/>
              <w:bottom w:val="single" w:sz="4" w:space="0" w:color="auto"/>
              <w:right w:val="single" w:sz="4" w:space="0" w:color="auto"/>
            </w:tcBorders>
            <w:shd w:val="clear" w:color="000000" w:fill="FFFFFF"/>
            <w:noWrap/>
            <w:hideMark/>
          </w:tcPr>
          <w:p w:rsidR="00DF4E25" w:rsidRPr="00DF4E25" w:rsidRDefault="00DF4E25" w:rsidP="00DF4E25">
            <w:pPr>
              <w:spacing w:after="0" w:line="240" w:lineRule="auto"/>
              <w:rPr>
                <w:rFonts w:ascii="Arial Narrow" w:eastAsia="Times New Roman" w:hAnsi="Arial Narrow" w:cs="Times New Roman"/>
              </w:rPr>
            </w:pPr>
            <w:r w:rsidRPr="00DF4E25">
              <w:rPr>
                <w:rFonts w:ascii="Arial Narrow" w:eastAsia="Times New Roman" w:hAnsi="Arial Narrow" w:cs="Times New Roman"/>
              </w:rPr>
              <w:t>TOTAL</w:t>
            </w:r>
          </w:p>
        </w:tc>
        <w:tc>
          <w:tcPr>
            <w:tcW w:w="144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639.745</w:t>
            </w:r>
          </w:p>
        </w:tc>
        <w:tc>
          <w:tcPr>
            <w:tcW w:w="2080" w:type="dxa"/>
            <w:tcBorders>
              <w:top w:val="nil"/>
              <w:left w:val="nil"/>
              <w:bottom w:val="single" w:sz="4" w:space="0" w:color="auto"/>
              <w:right w:val="single" w:sz="4" w:space="0" w:color="auto"/>
            </w:tcBorders>
            <w:shd w:val="clear" w:color="000000" w:fill="FFFFFF"/>
            <w:noWrap/>
            <w:hideMark/>
          </w:tcPr>
          <w:p w:rsidR="00DF4E25" w:rsidRPr="00DF4E25" w:rsidRDefault="00DF4E25" w:rsidP="00DF4E25">
            <w:pPr>
              <w:spacing w:after="0" w:line="240" w:lineRule="auto"/>
              <w:jc w:val="right"/>
              <w:rPr>
                <w:rFonts w:ascii="Arial Narrow" w:eastAsia="Times New Roman" w:hAnsi="Arial Narrow" w:cs="Times New Roman"/>
              </w:rPr>
            </w:pPr>
            <w:r w:rsidRPr="00DF4E25">
              <w:rPr>
                <w:rFonts w:ascii="Arial Narrow" w:eastAsia="Times New Roman" w:hAnsi="Arial Narrow" w:cs="Times New Roman"/>
              </w:rPr>
              <w:t>330.503</w:t>
            </w:r>
          </w:p>
        </w:tc>
      </w:tr>
    </w:tbl>
    <w:p w:rsidR="00DF4E25" w:rsidRDefault="00DF4E25" w:rsidP="00681404">
      <w:pPr>
        <w:pStyle w:val="ListParagraph"/>
        <w:jc w:val="both"/>
        <w:rPr>
          <w:rFonts w:ascii="Arial Narrow" w:hAnsi="Arial Narrow"/>
          <w:lang w:val="en-IN"/>
        </w:rPr>
      </w:pPr>
    </w:p>
    <w:p w:rsidR="00637517" w:rsidRPr="00E4357A" w:rsidRDefault="00637517" w:rsidP="00681404">
      <w:pPr>
        <w:pStyle w:val="ListParagraph"/>
        <w:numPr>
          <w:ilvl w:val="0"/>
          <w:numId w:val="5"/>
        </w:numPr>
        <w:jc w:val="both"/>
        <w:rPr>
          <w:rFonts w:ascii="Arial Narrow" w:hAnsi="Arial Narrow"/>
          <w:lang w:val="en-IN"/>
        </w:rPr>
      </w:pPr>
      <w:r w:rsidRPr="00681404">
        <w:rPr>
          <w:rFonts w:ascii="Arial Narrow" w:hAnsi="Arial Narrow"/>
          <w:lang w:val="en-IN"/>
        </w:rPr>
        <w:t xml:space="preserve">The physical form of investment of consumer security deposit since 1999-2000 and to till date in different financial instrument is furnished as </w:t>
      </w:r>
      <w:r w:rsidR="00BD1A05" w:rsidRPr="00681404">
        <w:rPr>
          <w:rFonts w:ascii="Arial Narrow" w:hAnsi="Arial Narrow"/>
          <w:b/>
          <w:lang w:val="en-IN"/>
        </w:rPr>
        <w:t>Annexure – F3</w:t>
      </w:r>
      <w:r w:rsidRPr="00681404">
        <w:rPr>
          <w:rFonts w:ascii="Arial Narrow" w:hAnsi="Arial Narrow"/>
          <w:b/>
          <w:lang w:val="en-IN"/>
        </w:rPr>
        <w:t>.</w:t>
      </w:r>
    </w:p>
    <w:p w:rsidR="00E4357A" w:rsidRPr="00681404" w:rsidRDefault="00E4357A" w:rsidP="00E4357A">
      <w:pPr>
        <w:pStyle w:val="ListParagraph"/>
        <w:jc w:val="both"/>
        <w:rPr>
          <w:rFonts w:ascii="Arial Narrow" w:hAnsi="Arial Narrow"/>
          <w:lang w:val="en-IN"/>
        </w:rPr>
      </w:pPr>
    </w:p>
    <w:p w:rsidR="00637517" w:rsidRPr="00E4357A" w:rsidRDefault="006F7BE3"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utility is undergoing the works of maintenance of its electrical installation through outsourcing process. With the ever increasing electrical installations under IPDS and ODSSP </w:t>
      </w:r>
      <w:proofErr w:type="gramStart"/>
      <w:r w:rsidRPr="00E53ACC">
        <w:rPr>
          <w:rFonts w:ascii="Arial Narrow" w:hAnsi="Arial Narrow"/>
          <w:lang w:val="en-IN"/>
        </w:rPr>
        <w:t>to  man</w:t>
      </w:r>
      <w:proofErr w:type="gramEnd"/>
      <w:r w:rsidRPr="00E53ACC">
        <w:rPr>
          <w:rFonts w:ascii="Arial Narrow" w:hAnsi="Arial Narrow"/>
          <w:lang w:val="en-IN"/>
        </w:rPr>
        <w:t xml:space="preserve"> the installations the utility has outsourced the activities. The contracts are awarded </w:t>
      </w:r>
      <w:proofErr w:type="gramStart"/>
      <w:r w:rsidRPr="00E53ACC">
        <w:rPr>
          <w:rFonts w:ascii="Arial Narrow" w:hAnsi="Arial Narrow"/>
          <w:lang w:val="en-IN"/>
        </w:rPr>
        <w:t>adhering</w:t>
      </w:r>
      <w:proofErr w:type="gramEnd"/>
      <w:r w:rsidRPr="00E53ACC">
        <w:rPr>
          <w:rFonts w:ascii="Arial Narrow" w:hAnsi="Arial Narrow"/>
          <w:lang w:val="en-IN"/>
        </w:rPr>
        <w:t xml:space="preserve"> the minimum wages as notified by the Govt. Besides above, the utility has engaged 732 personnel for the other office activities viz. </w:t>
      </w:r>
      <w:proofErr w:type="spellStart"/>
      <w:r w:rsidRPr="00E53ACC">
        <w:rPr>
          <w:rFonts w:ascii="Arial Narrow" w:hAnsi="Arial Narrow"/>
          <w:lang w:val="en-IN"/>
        </w:rPr>
        <w:t>house keeping</w:t>
      </w:r>
      <w:proofErr w:type="spellEnd"/>
      <w:r w:rsidRPr="00E53ACC">
        <w:rPr>
          <w:rFonts w:ascii="Arial Narrow" w:hAnsi="Arial Narrow"/>
          <w:lang w:val="en-IN"/>
        </w:rPr>
        <w:t xml:space="preserve">, watch and ward, office assistance i.e. the almost the half of the existing vacancies which is bare necessary for running the office. The utility has estimated an amount of Rs. 30.68 </w:t>
      </w:r>
      <w:proofErr w:type="spellStart"/>
      <w:r w:rsidRPr="00E53ACC">
        <w:rPr>
          <w:rFonts w:ascii="Arial Narrow" w:hAnsi="Arial Narrow"/>
          <w:lang w:val="en-IN"/>
        </w:rPr>
        <w:t>crores</w:t>
      </w:r>
      <w:proofErr w:type="spellEnd"/>
      <w:r w:rsidRPr="00E53ACC">
        <w:rPr>
          <w:rFonts w:ascii="Arial Narrow" w:hAnsi="Arial Narrow"/>
          <w:lang w:val="en-IN"/>
        </w:rPr>
        <w:t xml:space="preserve"> for the ensuing year covering 1344 personnel. </w:t>
      </w:r>
      <w:r w:rsidR="00F5425F" w:rsidRPr="00E53ACC">
        <w:rPr>
          <w:rFonts w:ascii="Arial Narrow" w:hAnsi="Arial Narrow"/>
          <w:b/>
          <w:lang w:val="en-IN"/>
        </w:rPr>
        <w:t xml:space="preserve">During the current year i.e. FY 2018-19 </w:t>
      </w:r>
      <w:r w:rsidRPr="00E53ACC">
        <w:rPr>
          <w:rFonts w:ascii="Arial Narrow" w:hAnsi="Arial Narrow"/>
          <w:b/>
          <w:lang w:val="en-IN"/>
        </w:rPr>
        <w:t>Till November’2018</w:t>
      </w:r>
      <w:r w:rsidR="00F5425F" w:rsidRPr="00E53ACC">
        <w:rPr>
          <w:rFonts w:ascii="Arial Narrow" w:hAnsi="Arial Narrow"/>
          <w:b/>
          <w:lang w:val="en-IN"/>
        </w:rPr>
        <w:t>,</w:t>
      </w:r>
      <w:r w:rsidRPr="00E53ACC">
        <w:rPr>
          <w:rFonts w:ascii="Arial Narrow" w:hAnsi="Arial Narrow"/>
          <w:b/>
          <w:lang w:val="en-IN"/>
        </w:rPr>
        <w:t xml:space="preserve"> the utility has expended Rs. </w:t>
      </w:r>
      <w:r w:rsidR="00F5425F" w:rsidRPr="00E53ACC">
        <w:rPr>
          <w:rFonts w:ascii="Arial Narrow" w:hAnsi="Arial Narrow"/>
          <w:b/>
          <w:lang w:val="en-IN"/>
        </w:rPr>
        <w:t>15.30</w:t>
      </w:r>
      <w:r w:rsidRPr="00E53ACC">
        <w:rPr>
          <w:rFonts w:ascii="Arial Narrow" w:hAnsi="Arial Narrow"/>
          <w:b/>
          <w:lang w:val="en-IN"/>
        </w:rPr>
        <w:t xml:space="preserve"> </w:t>
      </w:r>
      <w:proofErr w:type="spellStart"/>
      <w:r w:rsidRPr="00E53ACC">
        <w:rPr>
          <w:rFonts w:ascii="Arial Narrow" w:hAnsi="Arial Narrow"/>
          <w:b/>
          <w:lang w:val="en-IN"/>
        </w:rPr>
        <w:t>crores</w:t>
      </w:r>
      <w:proofErr w:type="spellEnd"/>
      <w:r w:rsidRPr="00E53ACC">
        <w:rPr>
          <w:rFonts w:ascii="Arial Narrow" w:hAnsi="Arial Narrow"/>
          <w:b/>
          <w:lang w:val="en-IN"/>
        </w:rPr>
        <w:t xml:space="preserve"> with</w:t>
      </w:r>
      <w:r w:rsidR="00F5425F" w:rsidRPr="00E53ACC">
        <w:rPr>
          <w:rFonts w:ascii="Arial Narrow" w:hAnsi="Arial Narrow"/>
          <w:b/>
          <w:lang w:val="en-IN"/>
        </w:rPr>
        <w:t xml:space="preserve"> the monthly average of Rs. 1.91</w:t>
      </w:r>
      <w:r w:rsidRPr="00E53ACC">
        <w:rPr>
          <w:rFonts w:ascii="Arial Narrow" w:hAnsi="Arial Narrow"/>
          <w:b/>
          <w:lang w:val="en-IN"/>
        </w:rPr>
        <w:t xml:space="preserve"> </w:t>
      </w:r>
      <w:proofErr w:type="spellStart"/>
      <w:r w:rsidRPr="00E53ACC">
        <w:rPr>
          <w:rFonts w:ascii="Arial Narrow" w:hAnsi="Arial Narrow"/>
          <w:b/>
          <w:lang w:val="en-IN"/>
        </w:rPr>
        <w:t>crores</w:t>
      </w:r>
      <w:proofErr w:type="spellEnd"/>
      <w:r w:rsidRPr="00E53ACC">
        <w:rPr>
          <w:rFonts w:ascii="Arial Narrow" w:hAnsi="Arial Narrow"/>
          <w:b/>
          <w:lang w:val="en-IN"/>
        </w:rPr>
        <w:t>.</w:t>
      </w:r>
    </w:p>
    <w:p w:rsidR="00E4357A" w:rsidRPr="00E4357A" w:rsidRDefault="00E4357A" w:rsidP="00E4357A">
      <w:pPr>
        <w:pStyle w:val="ListParagraph"/>
        <w:rPr>
          <w:rFonts w:ascii="Arial Narrow" w:hAnsi="Arial Narrow"/>
          <w:lang w:val="en-IN"/>
        </w:rPr>
      </w:pPr>
    </w:p>
    <w:p w:rsidR="00511481" w:rsidRPr="00DF4E25" w:rsidRDefault="00511481"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availability of fund in the Employees Trust Fund as on 31/03/2018 and its pattern of investment if enclosed as </w:t>
      </w:r>
      <w:r w:rsidRPr="00E53ACC">
        <w:rPr>
          <w:rFonts w:ascii="Arial Narrow" w:hAnsi="Arial Narrow"/>
          <w:b/>
          <w:lang w:val="en-IN"/>
        </w:rPr>
        <w:t>Annexure – F</w:t>
      </w:r>
      <w:r w:rsidR="00BD1A05">
        <w:rPr>
          <w:rFonts w:ascii="Arial Narrow" w:hAnsi="Arial Narrow"/>
          <w:b/>
          <w:lang w:val="en-IN"/>
        </w:rPr>
        <w:t>4</w:t>
      </w:r>
      <w:r w:rsidRPr="00E53ACC">
        <w:rPr>
          <w:rFonts w:ascii="Arial Narrow" w:hAnsi="Arial Narrow"/>
          <w:lang w:val="en-IN"/>
        </w:rPr>
        <w:t xml:space="preserve">. The actual </w:t>
      </w:r>
      <w:proofErr w:type="spellStart"/>
      <w:r w:rsidRPr="00E53ACC">
        <w:rPr>
          <w:rFonts w:ascii="Arial Narrow" w:hAnsi="Arial Narrow"/>
          <w:lang w:val="en-IN"/>
        </w:rPr>
        <w:t>monthwise</w:t>
      </w:r>
      <w:proofErr w:type="spellEnd"/>
      <w:r w:rsidRPr="00E53ACC">
        <w:rPr>
          <w:rFonts w:ascii="Arial Narrow" w:hAnsi="Arial Narrow"/>
          <w:lang w:val="en-IN"/>
        </w:rPr>
        <w:t xml:space="preserve"> cash outflow towards terminal liability during the FY 2017-18 and 2018-19 (</w:t>
      </w:r>
      <w:proofErr w:type="spellStart"/>
      <w:r w:rsidRPr="00E53ACC">
        <w:rPr>
          <w:rFonts w:ascii="Arial Narrow" w:hAnsi="Arial Narrow"/>
          <w:lang w:val="en-IN"/>
        </w:rPr>
        <w:t>upto</w:t>
      </w:r>
      <w:proofErr w:type="spellEnd"/>
      <w:r w:rsidRPr="00E53ACC">
        <w:rPr>
          <w:rFonts w:ascii="Arial Narrow" w:hAnsi="Arial Narrow"/>
          <w:lang w:val="en-IN"/>
        </w:rPr>
        <w:t xml:space="preserve"> Nov’2018) are disclosed in </w:t>
      </w:r>
      <w:r w:rsidR="00BD1A05">
        <w:rPr>
          <w:rFonts w:ascii="Arial Narrow" w:hAnsi="Arial Narrow"/>
          <w:b/>
          <w:lang w:val="en-IN"/>
        </w:rPr>
        <w:t>Annexure – F5</w:t>
      </w:r>
      <w:r w:rsidRPr="00E53ACC">
        <w:rPr>
          <w:rFonts w:ascii="Arial Narrow" w:hAnsi="Arial Narrow"/>
          <w:b/>
          <w:lang w:val="en-IN"/>
        </w:rPr>
        <w:t xml:space="preserve">. </w:t>
      </w:r>
    </w:p>
    <w:p w:rsidR="00DF4E25" w:rsidRPr="00E53ACC" w:rsidRDefault="00DF4E25" w:rsidP="00DF4E25">
      <w:pPr>
        <w:pStyle w:val="ListParagraph"/>
        <w:jc w:val="both"/>
        <w:rPr>
          <w:rFonts w:ascii="Arial Narrow" w:hAnsi="Arial Narrow"/>
          <w:lang w:val="en-IN"/>
        </w:rPr>
      </w:pPr>
    </w:p>
    <w:p w:rsidR="006F7BE3" w:rsidRDefault="00511481" w:rsidP="00511481">
      <w:pPr>
        <w:pStyle w:val="ListParagraph"/>
        <w:numPr>
          <w:ilvl w:val="0"/>
          <w:numId w:val="5"/>
        </w:numPr>
        <w:jc w:val="both"/>
        <w:rPr>
          <w:rFonts w:ascii="Arial Narrow" w:hAnsi="Arial Narrow"/>
          <w:lang w:val="en-IN"/>
        </w:rPr>
      </w:pPr>
      <w:r w:rsidRPr="00DF4E25">
        <w:rPr>
          <w:rFonts w:ascii="Arial Narrow" w:hAnsi="Arial Narrow"/>
          <w:lang w:val="en-IN"/>
        </w:rPr>
        <w:lastRenderedPageBreak/>
        <w:t xml:space="preserve">The month wise cash flow </w:t>
      </w:r>
      <w:r w:rsidR="00F5425F" w:rsidRPr="00DF4E25">
        <w:rPr>
          <w:rFonts w:ascii="Arial Narrow" w:hAnsi="Arial Narrow"/>
          <w:lang w:val="en-IN"/>
        </w:rPr>
        <w:t xml:space="preserve">of terminal benefits </w:t>
      </w:r>
      <w:r w:rsidRPr="00DF4E25">
        <w:rPr>
          <w:rFonts w:ascii="Arial Narrow" w:hAnsi="Arial Narrow"/>
          <w:lang w:val="en-IN"/>
        </w:rPr>
        <w:t xml:space="preserve">is already submitted as above.  The arrear on account of terminal benefits has not been estimated by the actuary. An amount of Rs. 112.20 </w:t>
      </w:r>
      <w:proofErr w:type="spellStart"/>
      <w:r w:rsidRPr="00DF4E25">
        <w:rPr>
          <w:rFonts w:ascii="Arial Narrow" w:hAnsi="Arial Narrow"/>
          <w:lang w:val="en-IN"/>
        </w:rPr>
        <w:t>crores</w:t>
      </w:r>
      <w:proofErr w:type="spellEnd"/>
      <w:r w:rsidRPr="00DF4E25">
        <w:rPr>
          <w:rFonts w:ascii="Arial Narrow" w:hAnsi="Arial Narrow"/>
          <w:lang w:val="en-IN"/>
        </w:rPr>
        <w:t xml:space="preserve"> has been claimed as terminal benefits for the ensuing year which do not account for the 7</w:t>
      </w:r>
      <w:r w:rsidRPr="00DF4E25">
        <w:rPr>
          <w:rFonts w:ascii="Arial Narrow" w:hAnsi="Arial Narrow"/>
          <w:vertAlign w:val="superscript"/>
          <w:lang w:val="en-IN"/>
        </w:rPr>
        <w:t>th</w:t>
      </w:r>
      <w:r w:rsidRPr="00DF4E25">
        <w:rPr>
          <w:rFonts w:ascii="Arial Narrow" w:hAnsi="Arial Narrow"/>
          <w:lang w:val="en-IN"/>
        </w:rPr>
        <w:t xml:space="preserve"> Pay implementation effect.</w:t>
      </w:r>
    </w:p>
    <w:p w:rsidR="00E4357A" w:rsidRPr="00E4357A" w:rsidRDefault="00E4357A" w:rsidP="00E4357A">
      <w:pPr>
        <w:pStyle w:val="ListParagraph"/>
        <w:rPr>
          <w:rFonts w:ascii="Arial Narrow" w:hAnsi="Arial Narrow"/>
          <w:lang w:val="en-IN"/>
        </w:rPr>
      </w:pPr>
    </w:p>
    <w:p w:rsidR="00511481" w:rsidRPr="00DF4E25" w:rsidRDefault="00F5425F" w:rsidP="00511481">
      <w:pPr>
        <w:pStyle w:val="ListParagraph"/>
        <w:numPr>
          <w:ilvl w:val="0"/>
          <w:numId w:val="5"/>
        </w:numPr>
        <w:jc w:val="both"/>
        <w:rPr>
          <w:rFonts w:ascii="Arial Narrow" w:hAnsi="Arial Narrow"/>
          <w:lang w:val="en-IN"/>
        </w:rPr>
      </w:pPr>
      <w:r w:rsidRPr="00E53ACC">
        <w:rPr>
          <w:rFonts w:ascii="Arial Narrow" w:hAnsi="Arial Narrow"/>
          <w:lang w:val="en-IN"/>
        </w:rPr>
        <w:t>The details of the cash flow considering the revenue items for the FY 2017-18</w:t>
      </w:r>
      <w:r w:rsidR="00C45108">
        <w:rPr>
          <w:rFonts w:ascii="Arial Narrow" w:hAnsi="Arial Narrow"/>
          <w:lang w:val="en-IN"/>
        </w:rPr>
        <w:t xml:space="preserve"> and 2018-19 (</w:t>
      </w:r>
      <w:proofErr w:type="spellStart"/>
      <w:r w:rsidR="00C45108">
        <w:rPr>
          <w:rFonts w:ascii="Arial Narrow" w:hAnsi="Arial Narrow"/>
          <w:lang w:val="en-IN"/>
        </w:rPr>
        <w:t>upto</w:t>
      </w:r>
      <w:proofErr w:type="spellEnd"/>
      <w:r w:rsidR="00C45108">
        <w:rPr>
          <w:rFonts w:ascii="Arial Narrow" w:hAnsi="Arial Narrow"/>
          <w:lang w:val="en-IN"/>
        </w:rPr>
        <w:t xml:space="preserve"> November ‘201</w:t>
      </w:r>
      <w:r w:rsidRPr="00E53ACC">
        <w:rPr>
          <w:rFonts w:ascii="Arial Narrow" w:hAnsi="Arial Narrow"/>
          <w:lang w:val="en-IN"/>
        </w:rPr>
        <w:t xml:space="preserve">8) are disclosed as </w:t>
      </w:r>
      <w:r w:rsidRPr="00E53ACC">
        <w:rPr>
          <w:rFonts w:ascii="Arial Narrow" w:hAnsi="Arial Narrow"/>
          <w:b/>
          <w:lang w:val="en-IN"/>
        </w:rPr>
        <w:t>Annexur</w:t>
      </w:r>
      <w:r w:rsidR="0055506E">
        <w:rPr>
          <w:rFonts w:ascii="Arial Narrow" w:hAnsi="Arial Narrow"/>
          <w:b/>
          <w:lang w:val="en-IN"/>
        </w:rPr>
        <w:t>e – F6</w:t>
      </w:r>
      <w:r w:rsidRPr="00E53ACC">
        <w:rPr>
          <w:rFonts w:ascii="Arial Narrow" w:hAnsi="Arial Narrow"/>
          <w:b/>
          <w:lang w:val="en-IN"/>
        </w:rPr>
        <w:t>.</w:t>
      </w:r>
    </w:p>
    <w:p w:rsidR="00DF4E25" w:rsidRPr="00E53ACC" w:rsidRDefault="00DF4E25" w:rsidP="00DF4E25">
      <w:pPr>
        <w:pStyle w:val="ListParagraph"/>
        <w:jc w:val="both"/>
        <w:rPr>
          <w:rFonts w:ascii="Arial Narrow" w:hAnsi="Arial Narrow"/>
          <w:lang w:val="en-IN"/>
        </w:rPr>
      </w:pPr>
    </w:p>
    <w:p w:rsidR="008B5076" w:rsidRDefault="00F5425F" w:rsidP="008B5076">
      <w:pPr>
        <w:pStyle w:val="ListParagraph"/>
        <w:numPr>
          <w:ilvl w:val="0"/>
          <w:numId w:val="5"/>
        </w:numPr>
        <w:jc w:val="both"/>
        <w:rPr>
          <w:rFonts w:ascii="Arial Narrow" w:hAnsi="Arial Narrow"/>
          <w:lang w:val="en-IN"/>
        </w:rPr>
      </w:pPr>
      <w:r w:rsidRPr="00E53ACC">
        <w:rPr>
          <w:rFonts w:ascii="Arial Narrow" w:hAnsi="Arial Narrow"/>
          <w:lang w:val="en-IN"/>
        </w:rPr>
        <w:t xml:space="preserve">The details of investment made out of the available funds from security deposit and terminal benefit trust are already explained in </w:t>
      </w:r>
      <w:proofErr w:type="spellStart"/>
      <w:r w:rsidRPr="00E53ACC">
        <w:rPr>
          <w:rFonts w:ascii="Arial Narrow" w:hAnsi="Arial Narrow"/>
          <w:lang w:val="en-IN"/>
        </w:rPr>
        <w:t>para</w:t>
      </w:r>
      <w:proofErr w:type="spellEnd"/>
      <w:r w:rsidRPr="00E53ACC">
        <w:rPr>
          <w:rFonts w:ascii="Arial Narrow" w:hAnsi="Arial Narrow"/>
          <w:lang w:val="en-IN"/>
        </w:rPr>
        <w:t xml:space="preserve"> 8 and </w:t>
      </w:r>
      <w:proofErr w:type="spellStart"/>
      <w:r w:rsidRPr="00E53ACC">
        <w:rPr>
          <w:rFonts w:ascii="Arial Narrow" w:hAnsi="Arial Narrow"/>
          <w:lang w:val="en-IN"/>
        </w:rPr>
        <w:t>para</w:t>
      </w:r>
      <w:proofErr w:type="spellEnd"/>
      <w:r w:rsidRPr="00E53ACC">
        <w:rPr>
          <w:rFonts w:ascii="Arial Narrow" w:hAnsi="Arial Narrow"/>
          <w:lang w:val="en-IN"/>
        </w:rPr>
        <w:t xml:space="preserve"> 10.</w:t>
      </w:r>
    </w:p>
    <w:p w:rsidR="00574EB5" w:rsidRDefault="00574EB5" w:rsidP="00574EB5">
      <w:pPr>
        <w:pStyle w:val="ListParagraph"/>
        <w:jc w:val="both"/>
        <w:rPr>
          <w:rFonts w:ascii="Arial Narrow" w:hAnsi="Arial Narrow"/>
          <w:lang w:val="en-IN"/>
        </w:rPr>
      </w:pPr>
    </w:p>
    <w:p w:rsidR="00574EB5" w:rsidRPr="00574EB5" w:rsidRDefault="00574EB5" w:rsidP="00574EB5">
      <w:pPr>
        <w:pStyle w:val="ListParagraph"/>
        <w:numPr>
          <w:ilvl w:val="0"/>
          <w:numId w:val="5"/>
        </w:numPr>
        <w:spacing w:line="360" w:lineRule="auto"/>
        <w:jc w:val="both"/>
        <w:rPr>
          <w:rFonts w:ascii="Arial Narrow" w:hAnsi="Arial Narrow" w:cstheme="minorHAnsi"/>
        </w:rPr>
      </w:pPr>
      <w:r w:rsidRPr="00574EB5">
        <w:rPr>
          <w:rFonts w:ascii="Arial Narrow" w:hAnsi="Arial Narrow" w:cstheme="minorHAnsi"/>
        </w:rPr>
        <w:t xml:space="preserve">In NESCO Utility around mobile based photo billing was started in 2014 taking a consumer base of around 20,000 consumers on pilot basis. After successful implementation now 16 </w:t>
      </w:r>
      <w:proofErr w:type="spellStart"/>
      <w:r w:rsidRPr="00574EB5">
        <w:rPr>
          <w:rFonts w:ascii="Arial Narrow" w:hAnsi="Arial Narrow" w:cstheme="minorHAnsi"/>
        </w:rPr>
        <w:t>lakh</w:t>
      </w:r>
      <w:proofErr w:type="spellEnd"/>
      <w:r w:rsidRPr="00574EB5">
        <w:rPr>
          <w:rFonts w:ascii="Arial Narrow" w:hAnsi="Arial Narrow" w:cstheme="minorHAnsi"/>
        </w:rPr>
        <w:t xml:space="preserve"> of consumers are being billed through mobile based photo billing. </w:t>
      </w:r>
    </w:p>
    <w:p w:rsidR="00574EB5" w:rsidRDefault="00574EB5" w:rsidP="00574EB5">
      <w:pPr>
        <w:pStyle w:val="ListParagraph"/>
        <w:jc w:val="both"/>
        <w:rPr>
          <w:rFonts w:ascii="Arial Narrow" w:hAnsi="Arial Narrow"/>
          <w:b/>
        </w:rPr>
      </w:pPr>
      <w:r w:rsidRPr="00574EB5">
        <w:rPr>
          <w:rFonts w:ascii="Arial Narrow" w:hAnsi="Arial Narrow"/>
          <w:b/>
        </w:rPr>
        <w:t>Procedure:-</w:t>
      </w:r>
    </w:p>
    <w:p w:rsidR="00574EB5" w:rsidRPr="00574EB5" w:rsidRDefault="00574EB5" w:rsidP="00574EB5">
      <w:pPr>
        <w:pStyle w:val="ListParagraph"/>
        <w:jc w:val="both"/>
        <w:rPr>
          <w:rFonts w:ascii="Arial Narrow" w:hAnsi="Arial Narrow"/>
          <w:b/>
        </w:rPr>
      </w:pPr>
      <w:r w:rsidRPr="00574EB5">
        <w:rPr>
          <w:rFonts w:ascii="Arial Narrow" w:hAnsi="Arial Narrow" w:cs="Tahoma"/>
          <w:color w:val="222222"/>
          <w:shd w:val="clear" w:color="auto" w:fill="FFFFFF"/>
        </w:rPr>
        <w:t>Sub-division wise billing input Data is being uploaded to server on 04</w:t>
      </w:r>
      <w:r w:rsidRPr="00574EB5">
        <w:rPr>
          <w:rFonts w:ascii="Arial Narrow" w:hAnsi="Arial Narrow" w:cs="Tahoma"/>
          <w:color w:val="222222"/>
          <w:shd w:val="clear" w:color="auto" w:fill="FFFFFF"/>
          <w:vertAlign w:val="superscript"/>
        </w:rPr>
        <w:t>th</w:t>
      </w:r>
      <w:r w:rsidRPr="00574EB5">
        <w:rPr>
          <w:rFonts w:ascii="Arial Narrow" w:hAnsi="Arial Narrow" w:cs="Tahoma"/>
          <w:color w:val="222222"/>
          <w:shd w:val="clear" w:color="auto" w:fill="FFFFFF"/>
        </w:rPr>
        <w:t xml:space="preserve"> to 06</w:t>
      </w:r>
      <w:r w:rsidRPr="00574EB5">
        <w:rPr>
          <w:rFonts w:ascii="Arial Narrow" w:hAnsi="Arial Narrow" w:cs="Tahoma"/>
          <w:color w:val="222222"/>
          <w:shd w:val="clear" w:color="auto" w:fill="FFFFFF"/>
          <w:vertAlign w:val="superscript"/>
        </w:rPr>
        <w:t>th</w:t>
      </w:r>
      <w:r w:rsidRPr="00574EB5">
        <w:rPr>
          <w:rFonts w:ascii="Arial Narrow" w:hAnsi="Arial Narrow" w:cs="Tahoma"/>
          <w:color w:val="222222"/>
          <w:shd w:val="clear" w:color="auto" w:fill="FFFFFF"/>
        </w:rPr>
        <w:t xml:space="preserve"> of each month. </w:t>
      </w:r>
    </w:p>
    <w:p w:rsidR="00574EB5" w:rsidRPr="00574EB5" w:rsidRDefault="00574EB5" w:rsidP="00574EB5">
      <w:pPr>
        <w:pStyle w:val="ListParagraph"/>
        <w:spacing w:after="0" w:line="360" w:lineRule="auto"/>
        <w:jc w:val="both"/>
        <w:rPr>
          <w:rFonts w:ascii="Arial Narrow" w:hAnsi="Arial Narrow" w:cs="Tahoma"/>
          <w:color w:val="222222"/>
          <w:shd w:val="clear" w:color="auto" w:fill="FFFFFF"/>
        </w:rPr>
      </w:pPr>
      <w:r w:rsidRPr="00574EB5">
        <w:rPr>
          <w:rFonts w:ascii="Arial Narrow" w:hAnsi="Arial Narrow" w:cs="Tahoma"/>
          <w:color w:val="222222"/>
          <w:shd w:val="clear" w:color="auto" w:fill="FFFFFF"/>
        </w:rPr>
        <w:t xml:space="preserve">Accordingly, billing data is downloaded to respective mobiles (binder wise IMIE number tagged to respective meter reader ID) within 24hour of data uploaded. And meter reader visits consumer premises with Android Mobiles &amp; hand held printers for bill generation and delivery at the premises of the consumers on monthly basis with pre loaded NESCO billing Soft-ware.  </w:t>
      </w:r>
    </w:p>
    <w:p w:rsidR="00574EB5" w:rsidRPr="00574EB5" w:rsidRDefault="00574EB5" w:rsidP="00574EB5">
      <w:pPr>
        <w:pStyle w:val="ListParagraph"/>
        <w:spacing w:after="0" w:line="360" w:lineRule="auto"/>
        <w:jc w:val="both"/>
        <w:rPr>
          <w:rFonts w:ascii="Arial Narrow" w:hAnsi="Arial Narrow" w:cs="Tahoma"/>
          <w:color w:val="222222"/>
          <w:shd w:val="clear" w:color="auto" w:fill="FFFFFF"/>
        </w:rPr>
      </w:pPr>
      <w:r w:rsidRPr="00574EB5">
        <w:rPr>
          <w:rFonts w:ascii="Arial Narrow" w:hAnsi="Arial Narrow" w:cs="Tahoma"/>
          <w:color w:val="222222"/>
          <w:shd w:val="clear" w:color="auto" w:fill="FFFFFF"/>
        </w:rPr>
        <w:t xml:space="preserve">At the premises of consumer, meter reader shall put Energy Reading (KWH), mobile number &amp; Maximum Demand (MD) (in case of static meter) and then captures the photograph of meter showing; Meter </w:t>
      </w:r>
      <w:proofErr w:type="gramStart"/>
      <w:r w:rsidRPr="00574EB5">
        <w:rPr>
          <w:rFonts w:ascii="Arial Narrow" w:hAnsi="Arial Narrow" w:cs="Tahoma"/>
          <w:color w:val="222222"/>
          <w:shd w:val="clear" w:color="auto" w:fill="FFFFFF"/>
        </w:rPr>
        <w:t>sl</w:t>
      </w:r>
      <w:proofErr w:type="gramEnd"/>
      <w:r w:rsidRPr="00574EB5">
        <w:rPr>
          <w:rFonts w:ascii="Arial Narrow" w:hAnsi="Arial Narrow" w:cs="Tahoma"/>
          <w:color w:val="222222"/>
          <w:shd w:val="clear" w:color="auto" w:fill="FFFFFF"/>
        </w:rPr>
        <w:t xml:space="preserve">. No, Energy reading, sealing of meter which should be clearly visible. </w:t>
      </w:r>
    </w:p>
    <w:p w:rsidR="00574EB5" w:rsidRPr="00574EB5" w:rsidRDefault="00574EB5" w:rsidP="00574EB5">
      <w:pPr>
        <w:pStyle w:val="ListParagraph"/>
        <w:spacing w:after="0" w:line="360" w:lineRule="auto"/>
        <w:jc w:val="both"/>
        <w:rPr>
          <w:rFonts w:ascii="Arial Narrow" w:hAnsi="Arial Narrow" w:cs="Tahoma"/>
          <w:color w:val="222222"/>
          <w:shd w:val="clear" w:color="auto" w:fill="FFFFFF"/>
        </w:rPr>
      </w:pPr>
    </w:p>
    <w:p w:rsidR="00574EB5" w:rsidRPr="00574EB5" w:rsidRDefault="00574EB5" w:rsidP="00574EB5">
      <w:pPr>
        <w:pStyle w:val="ListParagraph"/>
        <w:spacing w:after="0" w:line="360" w:lineRule="auto"/>
        <w:jc w:val="both"/>
        <w:rPr>
          <w:rFonts w:ascii="Arial Narrow" w:hAnsi="Arial Narrow" w:cs="Tahoma"/>
          <w:color w:val="222222"/>
          <w:shd w:val="clear" w:color="auto" w:fill="FFFFFF"/>
        </w:rPr>
      </w:pPr>
      <w:r w:rsidRPr="00574EB5">
        <w:rPr>
          <w:rFonts w:ascii="Arial Narrow" w:hAnsi="Arial Narrow" w:cs="Tahoma"/>
          <w:color w:val="222222"/>
          <w:shd w:val="clear" w:color="auto" w:fill="FFFFFF"/>
        </w:rPr>
        <w:t xml:space="preserve">Then, Billed data are uploaded to server on real time basis and in case of billing –area is not covered within the network area of the internet service provider, the same shall be uploaded to the server soon after the meter reader enters into service coverage area. </w:t>
      </w:r>
    </w:p>
    <w:p w:rsidR="00574EB5" w:rsidRPr="00574EB5" w:rsidRDefault="00574EB5" w:rsidP="00574EB5">
      <w:pPr>
        <w:pStyle w:val="ListParagraph"/>
        <w:spacing w:after="0" w:line="360" w:lineRule="auto"/>
        <w:jc w:val="both"/>
        <w:rPr>
          <w:rFonts w:ascii="Arial Narrow" w:hAnsi="Arial Narrow" w:cs="Tahoma"/>
          <w:color w:val="222222"/>
          <w:shd w:val="clear" w:color="auto" w:fill="FFFFFF"/>
        </w:rPr>
      </w:pPr>
      <w:r w:rsidRPr="00574EB5">
        <w:rPr>
          <w:rFonts w:ascii="Arial Narrow" w:hAnsi="Arial Narrow" w:cs="Tahoma"/>
          <w:color w:val="222222"/>
          <w:shd w:val="clear" w:color="auto" w:fill="FFFFFF"/>
        </w:rPr>
        <w:t>Meter photos taken by the meter readers are being uploaded to server on same day in urban areas and within two days in rural areas.</w:t>
      </w:r>
    </w:p>
    <w:p w:rsidR="00574EB5" w:rsidRPr="00574EB5" w:rsidRDefault="00574EB5" w:rsidP="00574EB5">
      <w:pPr>
        <w:pStyle w:val="ListParagraph"/>
        <w:jc w:val="both"/>
        <w:rPr>
          <w:rFonts w:ascii="Arial Narrow" w:hAnsi="Arial Narrow"/>
          <w:highlight w:val="yellow"/>
          <w:lang w:val="en-IN"/>
        </w:rPr>
      </w:pPr>
    </w:p>
    <w:p w:rsidR="008B5076" w:rsidRPr="00574EB5" w:rsidRDefault="008B5076" w:rsidP="00574EB5">
      <w:pPr>
        <w:pStyle w:val="ListParagraph"/>
        <w:jc w:val="both"/>
        <w:rPr>
          <w:rFonts w:ascii="Arial Narrow" w:hAnsi="Arial Narrow"/>
          <w:lang w:val="en-IN"/>
        </w:rPr>
      </w:pPr>
      <w:r w:rsidRPr="00574EB5">
        <w:rPr>
          <w:rFonts w:ascii="Arial Narrow" w:hAnsi="Arial Narrow"/>
          <w:bCs/>
        </w:rPr>
        <w:t>For improving consumer coverage through online mode, we have taken following steps from 2013 onwards.</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 xml:space="preserve">Daily upload of spot billing data on web server to improve online collection through different mode like </w:t>
      </w:r>
      <w:proofErr w:type="gramStart"/>
      <w:r w:rsidRPr="00574EB5">
        <w:rPr>
          <w:rFonts w:ascii="Arial Narrow" w:hAnsi="Arial Narrow"/>
          <w:bCs/>
        </w:rPr>
        <w:t>RCS ,</w:t>
      </w:r>
      <w:proofErr w:type="gramEnd"/>
      <w:r w:rsidRPr="00574EB5">
        <w:rPr>
          <w:rFonts w:ascii="Arial Narrow" w:hAnsi="Arial Narrow"/>
          <w:bCs/>
        </w:rPr>
        <w:t xml:space="preserve"> MPOs and other different online gateways.</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Company operated computerized collection centers have been setup at 15 locations facilitating collection from consumers.</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 xml:space="preserve">We have engaged 8 online collection Agencies for collection through debit cards, credit cards, </w:t>
      </w:r>
      <w:proofErr w:type="spellStart"/>
      <w:r w:rsidRPr="00574EB5">
        <w:rPr>
          <w:rFonts w:ascii="Arial Narrow" w:hAnsi="Arial Narrow"/>
          <w:bCs/>
        </w:rPr>
        <w:t>netbanking</w:t>
      </w:r>
      <w:proofErr w:type="spellEnd"/>
      <w:r w:rsidRPr="00574EB5">
        <w:rPr>
          <w:rFonts w:ascii="Arial Narrow" w:hAnsi="Arial Narrow"/>
          <w:bCs/>
        </w:rPr>
        <w:t xml:space="preserve"> and through different wallets like ICICI Bank, ATOM</w:t>
      </w:r>
      <w:proofErr w:type="gramStart"/>
      <w:r w:rsidRPr="00574EB5">
        <w:rPr>
          <w:rFonts w:ascii="Arial Narrow" w:hAnsi="Arial Narrow"/>
          <w:bCs/>
        </w:rPr>
        <w:t xml:space="preserve">,  </w:t>
      </w:r>
      <w:proofErr w:type="spellStart"/>
      <w:r w:rsidRPr="00574EB5">
        <w:rPr>
          <w:rFonts w:ascii="Arial Narrow" w:hAnsi="Arial Narrow"/>
          <w:bCs/>
        </w:rPr>
        <w:t>Billdesk</w:t>
      </w:r>
      <w:proofErr w:type="spellEnd"/>
      <w:proofErr w:type="gramEnd"/>
      <w:r w:rsidRPr="00574EB5">
        <w:rPr>
          <w:rFonts w:ascii="Arial Narrow" w:hAnsi="Arial Narrow"/>
          <w:bCs/>
        </w:rPr>
        <w:t xml:space="preserve">, ITZ, OXIGEN,CSC, </w:t>
      </w:r>
      <w:proofErr w:type="spellStart"/>
      <w:r w:rsidRPr="00574EB5">
        <w:rPr>
          <w:rFonts w:ascii="Arial Narrow" w:hAnsi="Arial Narrow"/>
          <w:bCs/>
        </w:rPr>
        <w:t>Paytm</w:t>
      </w:r>
      <w:proofErr w:type="spellEnd"/>
      <w:r w:rsidRPr="00574EB5">
        <w:rPr>
          <w:rFonts w:ascii="Arial Narrow" w:hAnsi="Arial Narrow"/>
          <w:bCs/>
        </w:rPr>
        <w:t>, Post Offices and Bharat QR..</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lastRenderedPageBreak/>
        <w:t xml:space="preserve">Spot Online Mobile Revenue Collection System has been implemented in 48 Sub-division </w:t>
      </w:r>
      <w:proofErr w:type="gramStart"/>
      <w:r w:rsidRPr="00574EB5">
        <w:rPr>
          <w:rFonts w:ascii="Arial Narrow" w:hAnsi="Arial Narrow"/>
          <w:bCs/>
        </w:rPr>
        <w:t>covering  15.89</w:t>
      </w:r>
      <w:proofErr w:type="gramEnd"/>
      <w:r w:rsidRPr="00574EB5">
        <w:rPr>
          <w:rFonts w:ascii="Arial Narrow" w:hAnsi="Arial Narrow"/>
          <w:bCs/>
        </w:rPr>
        <w:t xml:space="preserve"> </w:t>
      </w:r>
      <w:proofErr w:type="spellStart"/>
      <w:r w:rsidRPr="00574EB5">
        <w:rPr>
          <w:rFonts w:ascii="Arial Narrow" w:hAnsi="Arial Narrow"/>
          <w:bCs/>
        </w:rPr>
        <w:t>Lacs</w:t>
      </w:r>
      <w:proofErr w:type="spellEnd"/>
      <w:r w:rsidRPr="00574EB5">
        <w:rPr>
          <w:rFonts w:ascii="Arial Narrow" w:hAnsi="Arial Narrow"/>
          <w:bCs/>
        </w:rPr>
        <w:t xml:space="preserve"> consumers in place of manual money receipt collection system.</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 xml:space="preserve">220 nos. Mobile POS machine </w:t>
      </w:r>
      <w:proofErr w:type="gramStart"/>
      <w:r w:rsidRPr="00574EB5">
        <w:rPr>
          <w:rFonts w:ascii="Arial Narrow" w:hAnsi="Arial Narrow"/>
          <w:bCs/>
        </w:rPr>
        <w:t>of  HDFC</w:t>
      </w:r>
      <w:proofErr w:type="gramEnd"/>
      <w:r w:rsidRPr="00574EB5">
        <w:rPr>
          <w:rFonts w:ascii="Arial Narrow" w:hAnsi="Arial Narrow"/>
          <w:bCs/>
        </w:rPr>
        <w:t xml:space="preserve"> bank have been provided at our Division offices, Sub-division offices, collection counters and  to billing agencies for  collection of revenue through Debit / Credit Card.</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To encourage digital transaction NESCO has already on boarded on Bharat Bill Payment System (BBPS) through NPCI.</w:t>
      </w:r>
    </w:p>
    <w:p w:rsidR="008B5076" w:rsidRPr="00574EB5" w:rsidRDefault="008B5076" w:rsidP="008B5076">
      <w:pPr>
        <w:pStyle w:val="ListParagraph"/>
        <w:numPr>
          <w:ilvl w:val="0"/>
          <w:numId w:val="8"/>
        </w:numPr>
        <w:spacing w:line="360" w:lineRule="auto"/>
        <w:jc w:val="both"/>
        <w:rPr>
          <w:rFonts w:ascii="Arial Narrow" w:hAnsi="Arial Narrow"/>
        </w:rPr>
      </w:pPr>
      <w:r w:rsidRPr="00574EB5">
        <w:rPr>
          <w:rFonts w:ascii="Arial Narrow" w:hAnsi="Arial Narrow"/>
          <w:bCs/>
        </w:rPr>
        <w:t xml:space="preserve">WSHGs are being encouraged to participate in rural electricity distribution </w:t>
      </w:r>
      <w:proofErr w:type="gramStart"/>
      <w:r w:rsidRPr="00574EB5">
        <w:rPr>
          <w:rFonts w:ascii="Arial Narrow" w:hAnsi="Arial Narrow"/>
          <w:bCs/>
        </w:rPr>
        <w:t>management .</w:t>
      </w:r>
      <w:proofErr w:type="gramEnd"/>
      <w:r w:rsidRPr="00574EB5">
        <w:rPr>
          <w:rFonts w:ascii="Arial Narrow" w:hAnsi="Arial Narrow"/>
          <w:bCs/>
        </w:rPr>
        <w:t xml:space="preserve">  21 nos. WSHGS have been engaged in 03 Sub-</w:t>
      </w:r>
      <w:proofErr w:type="gramStart"/>
      <w:r w:rsidRPr="00574EB5">
        <w:rPr>
          <w:rFonts w:ascii="Arial Narrow" w:hAnsi="Arial Narrow"/>
          <w:bCs/>
        </w:rPr>
        <w:t>Divisions  for</w:t>
      </w:r>
      <w:proofErr w:type="gramEnd"/>
      <w:r w:rsidRPr="00574EB5">
        <w:rPr>
          <w:rFonts w:ascii="Arial Narrow" w:hAnsi="Arial Narrow"/>
          <w:bCs/>
        </w:rPr>
        <w:t xml:space="preserve"> Web based Billing and collection. </w:t>
      </w:r>
    </w:p>
    <w:p w:rsidR="008B5076" w:rsidRPr="008B5076" w:rsidRDefault="008B5076" w:rsidP="008B5076">
      <w:pPr>
        <w:pStyle w:val="ListParagraph"/>
        <w:spacing w:line="360" w:lineRule="auto"/>
        <w:ind w:left="1440"/>
        <w:jc w:val="both"/>
        <w:rPr>
          <w:rFonts w:ascii="Arial Narrow" w:hAnsi="Arial Narrow"/>
        </w:rPr>
      </w:pPr>
    </w:p>
    <w:p w:rsidR="00681404" w:rsidRPr="00681404" w:rsidRDefault="00681404" w:rsidP="00F5425F">
      <w:pPr>
        <w:pStyle w:val="ListParagraph"/>
        <w:numPr>
          <w:ilvl w:val="0"/>
          <w:numId w:val="5"/>
        </w:numPr>
        <w:jc w:val="both"/>
        <w:rPr>
          <w:rFonts w:ascii="Arial Narrow" w:hAnsi="Arial Narrow"/>
          <w:lang w:val="en-IN"/>
        </w:rPr>
      </w:pPr>
      <w:r w:rsidRPr="00681404">
        <w:rPr>
          <w:rFonts w:ascii="Arial Narrow" w:hAnsi="Arial Narrow"/>
          <w:lang w:val="en-IN"/>
        </w:rPr>
        <w:t>Already a training programme on metering, billing and collection (MBC) has been completed and imparted to maximum no. of technical field staff, which enables them to tackle technical difficulties in this regard. There is no scheduled ongoing training programme at present.</w:t>
      </w:r>
    </w:p>
    <w:p w:rsidR="00681404" w:rsidRPr="00681404" w:rsidRDefault="00681404" w:rsidP="00681404">
      <w:pPr>
        <w:pStyle w:val="ListParagraph"/>
        <w:jc w:val="both"/>
        <w:rPr>
          <w:rFonts w:ascii="Arial Narrow" w:hAnsi="Arial Narrow"/>
          <w:highlight w:val="yellow"/>
          <w:lang w:val="en-IN"/>
        </w:rPr>
      </w:pPr>
    </w:p>
    <w:p w:rsidR="00681404" w:rsidRPr="00681404" w:rsidRDefault="00681404" w:rsidP="00681404">
      <w:pPr>
        <w:pStyle w:val="ListParagraph"/>
        <w:numPr>
          <w:ilvl w:val="0"/>
          <w:numId w:val="5"/>
        </w:numPr>
        <w:jc w:val="both"/>
        <w:rPr>
          <w:rFonts w:ascii="Arial Narrow" w:hAnsi="Arial Narrow"/>
          <w:lang w:val="en-IN"/>
        </w:rPr>
      </w:pPr>
      <w:r w:rsidRPr="00681404">
        <w:rPr>
          <w:rFonts w:ascii="Arial Narrow" w:hAnsi="Arial Narrow"/>
          <w:lang w:val="en-IN"/>
        </w:rPr>
        <w:t xml:space="preserve">In NESCO Utility, only the </w:t>
      </w:r>
      <w:proofErr w:type="spellStart"/>
      <w:r w:rsidRPr="00681404">
        <w:rPr>
          <w:rFonts w:ascii="Arial Narrow" w:hAnsi="Arial Narrow"/>
          <w:lang w:val="en-IN"/>
        </w:rPr>
        <w:t>Khaira</w:t>
      </w:r>
      <w:proofErr w:type="spellEnd"/>
      <w:r w:rsidRPr="00681404">
        <w:rPr>
          <w:rFonts w:ascii="Arial Narrow" w:hAnsi="Arial Narrow"/>
          <w:lang w:val="en-IN"/>
        </w:rPr>
        <w:t xml:space="preserve"> S/D under SED, </w:t>
      </w:r>
      <w:proofErr w:type="spellStart"/>
      <w:r w:rsidRPr="00681404">
        <w:rPr>
          <w:rFonts w:ascii="Arial Narrow" w:hAnsi="Arial Narrow"/>
          <w:lang w:val="en-IN"/>
        </w:rPr>
        <w:t>Soro</w:t>
      </w:r>
      <w:proofErr w:type="spellEnd"/>
      <w:r w:rsidRPr="00681404">
        <w:rPr>
          <w:rFonts w:ascii="Arial Narrow" w:hAnsi="Arial Narrow"/>
          <w:lang w:val="en-IN"/>
        </w:rPr>
        <w:t xml:space="preserve"> is being operated on franchisee basis and the franchisee is looking after the maintenance works of LT &amp; 11 KV lines.</w:t>
      </w:r>
    </w:p>
    <w:p w:rsidR="00681404" w:rsidRPr="00681404" w:rsidRDefault="00681404" w:rsidP="00681404">
      <w:pPr>
        <w:pStyle w:val="ListParagraph"/>
        <w:rPr>
          <w:rFonts w:ascii="Arial Narrow" w:hAnsi="Arial Narrow"/>
          <w:lang w:val="en-IN"/>
        </w:rPr>
      </w:pPr>
    </w:p>
    <w:p w:rsidR="00681404" w:rsidRPr="00681404" w:rsidRDefault="00681404" w:rsidP="00681404">
      <w:pPr>
        <w:pStyle w:val="ListParagraph"/>
        <w:rPr>
          <w:rFonts w:ascii="Arial Narrow" w:hAnsi="Arial Narrow"/>
          <w:lang w:val="en-IN"/>
        </w:rPr>
      </w:pPr>
      <w:r w:rsidRPr="00681404">
        <w:rPr>
          <w:rFonts w:ascii="Arial Narrow" w:hAnsi="Arial Narrow"/>
          <w:lang w:val="en-IN"/>
        </w:rPr>
        <w:t xml:space="preserve">The manpower position of </w:t>
      </w:r>
      <w:proofErr w:type="spellStart"/>
      <w:r w:rsidRPr="00681404">
        <w:rPr>
          <w:rFonts w:ascii="Arial Narrow" w:hAnsi="Arial Narrow"/>
          <w:lang w:val="en-IN"/>
        </w:rPr>
        <w:t>Khaira</w:t>
      </w:r>
      <w:proofErr w:type="spellEnd"/>
      <w:r w:rsidRPr="00681404">
        <w:rPr>
          <w:rFonts w:ascii="Arial Narrow" w:hAnsi="Arial Narrow"/>
          <w:lang w:val="en-IN"/>
        </w:rPr>
        <w:t xml:space="preserve"> S/D is given below:</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AM (Elect.)-1</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JM (Elect.)-2 (for four sections)</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L/M B-7</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L/M C-8</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Helper-8</w:t>
      </w:r>
    </w:p>
    <w:p w:rsidR="00681404" w:rsidRPr="00681404" w:rsidRDefault="00681404" w:rsidP="00681404">
      <w:pPr>
        <w:pStyle w:val="ListParagraph"/>
        <w:rPr>
          <w:rFonts w:ascii="Arial Narrow" w:hAnsi="Arial Narrow"/>
          <w:lang w:val="en-IN"/>
        </w:rPr>
      </w:pPr>
      <w:r w:rsidRPr="00681404">
        <w:rPr>
          <w:rFonts w:ascii="Arial Narrow" w:hAnsi="Arial Narrow"/>
          <w:lang w:val="en-IN"/>
        </w:rPr>
        <w:t>JT-1</w:t>
      </w:r>
    </w:p>
    <w:p w:rsidR="00681404" w:rsidRPr="00681404" w:rsidRDefault="00681404" w:rsidP="00681404">
      <w:pPr>
        <w:pStyle w:val="ListParagraph"/>
        <w:jc w:val="both"/>
        <w:rPr>
          <w:rFonts w:ascii="Arial Narrow" w:hAnsi="Arial Narrow"/>
          <w:lang w:val="en-IN"/>
        </w:rPr>
      </w:pPr>
      <w:r w:rsidRPr="00681404">
        <w:rPr>
          <w:rFonts w:ascii="Arial Narrow" w:hAnsi="Arial Narrow"/>
          <w:lang w:val="en-IN"/>
        </w:rPr>
        <w:t xml:space="preserve">The role and responsibility of above employees are: maintenance of 33 KV line and sub-stations, SVR, handling of consumer grievances, Govt. Project works from time to time, employee establishment work deployed in the structure, furnishing the information required by the higher authority, preparation of feasibility report of all 3 ph/1 ph new connections, supervision and monitoring the works of the </w:t>
      </w:r>
      <w:proofErr w:type="spellStart"/>
      <w:r w:rsidRPr="00681404">
        <w:rPr>
          <w:rFonts w:ascii="Arial Narrow" w:hAnsi="Arial Narrow"/>
          <w:lang w:val="en-IN"/>
        </w:rPr>
        <w:t>Khaira</w:t>
      </w:r>
      <w:proofErr w:type="spellEnd"/>
      <w:r w:rsidRPr="00681404">
        <w:rPr>
          <w:rFonts w:ascii="Arial Narrow" w:hAnsi="Arial Narrow"/>
          <w:lang w:val="en-IN"/>
        </w:rPr>
        <w:t xml:space="preserve"> S/D etc.</w:t>
      </w:r>
    </w:p>
    <w:p w:rsidR="00A83443" w:rsidRPr="00E53ACC" w:rsidRDefault="00A83443" w:rsidP="00F5425F">
      <w:pPr>
        <w:pStyle w:val="ListParagraph"/>
        <w:jc w:val="both"/>
        <w:rPr>
          <w:rFonts w:ascii="Arial Narrow" w:hAnsi="Arial Narrow"/>
          <w:highlight w:val="yellow"/>
          <w:lang w:val="en-IN"/>
        </w:rPr>
      </w:pPr>
    </w:p>
    <w:p w:rsidR="00E53ACC" w:rsidRPr="00A83443" w:rsidRDefault="00E53ACC" w:rsidP="00A83443">
      <w:pPr>
        <w:pStyle w:val="ListParagraph"/>
        <w:numPr>
          <w:ilvl w:val="0"/>
          <w:numId w:val="5"/>
        </w:numPr>
        <w:rPr>
          <w:rFonts w:ascii="Arial Narrow" w:hAnsi="Arial Narrow" w:cs="Arial"/>
          <w:b/>
        </w:rPr>
      </w:pPr>
      <w:r w:rsidRPr="00A83443">
        <w:rPr>
          <w:rFonts w:ascii="Arial Narrow" w:hAnsi="Arial Narrow"/>
          <w:lang w:val="en-IN"/>
        </w:rPr>
        <w:t>T</w:t>
      </w:r>
      <w:r w:rsidRPr="00A83443">
        <w:rPr>
          <w:rFonts w:ascii="Arial Narrow" w:hAnsi="Arial Narrow" w:cs="Arial"/>
        </w:rPr>
        <w:t xml:space="preserve">he performance of input based franchisee operated division is </w:t>
      </w:r>
      <w:proofErr w:type="gramStart"/>
      <w:r w:rsidRPr="00A83443">
        <w:rPr>
          <w:rFonts w:ascii="Arial Narrow" w:hAnsi="Arial Narrow" w:cs="Arial"/>
        </w:rPr>
        <w:t>submitted  as</w:t>
      </w:r>
      <w:proofErr w:type="gramEnd"/>
      <w:r w:rsidRPr="00A83443">
        <w:rPr>
          <w:rFonts w:ascii="Arial Narrow" w:hAnsi="Arial Narrow" w:cs="Arial"/>
        </w:rPr>
        <w:t xml:space="preserve"> </w:t>
      </w:r>
      <w:r w:rsidR="0055506E" w:rsidRPr="00A83443">
        <w:rPr>
          <w:rFonts w:ascii="Arial Narrow" w:hAnsi="Arial Narrow" w:cs="Arial"/>
          <w:b/>
        </w:rPr>
        <w:t>Annexure-F</w:t>
      </w:r>
      <w:r w:rsidRPr="00A83443">
        <w:rPr>
          <w:rFonts w:ascii="Arial Narrow" w:hAnsi="Arial Narrow" w:cs="Arial"/>
          <w:b/>
        </w:rPr>
        <w:t>7(A.)</w:t>
      </w:r>
      <w:r w:rsidR="00A83443">
        <w:rPr>
          <w:rFonts w:ascii="Arial Narrow" w:hAnsi="Arial Narrow" w:cs="Arial"/>
          <w:b/>
        </w:rPr>
        <w:t xml:space="preserve"> </w:t>
      </w:r>
      <w:r w:rsidR="00A83443">
        <w:rPr>
          <w:rFonts w:ascii="Arial Narrow" w:hAnsi="Arial Narrow" w:cs="Arial"/>
        </w:rPr>
        <w:t xml:space="preserve">The </w:t>
      </w:r>
      <w:r w:rsidRPr="00A83443">
        <w:rPr>
          <w:rFonts w:ascii="Arial Narrow" w:hAnsi="Arial Narrow" w:cs="Arial"/>
        </w:rPr>
        <w:t xml:space="preserve">performance of micro franchisees are attached as </w:t>
      </w:r>
      <w:proofErr w:type="gramStart"/>
      <w:r w:rsidR="0055506E" w:rsidRPr="00A83443">
        <w:rPr>
          <w:rFonts w:ascii="Arial Narrow" w:hAnsi="Arial Narrow" w:cs="Arial"/>
          <w:b/>
        </w:rPr>
        <w:t>AnnexureF</w:t>
      </w:r>
      <w:r w:rsidRPr="00A83443">
        <w:rPr>
          <w:rFonts w:ascii="Arial Narrow" w:hAnsi="Arial Narrow" w:cs="Arial"/>
          <w:b/>
        </w:rPr>
        <w:t>7(</w:t>
      </w:r>
      <w:proofErr w:type="gramEnd"/>
      <w:r w:rsidRPr="00A83443">
        <w:rPr>
          <w:rFonts w:ascii="Arial Narrow" w:hAnsi="Arial Narrow" w:cs="Arial"/>
          <w:b/>
        </w:rPr>
        <w:t>B).</w:t>
      </w:r>
    </w:p>
    <w:p w:rsidR="00E53ACC" w:rsidRPr="00E53ACC" w:rsidRDefault="00E53ACC" w:rsidP="00E53ACC">
      <w:pPr>
        <w:pStyle w:val="ListParagraph"/>
        <w:jc w:val="both"/>
        <w:rPr>
          <w:rFonts w:ascii="Arial Narrow" w:hAnsi="Arial Narrow"/>
          <w:lang w:val="en-IN"/>
        </w:rPr>
      </w:pPr>
    </w:p>
    <w:p w:rsidR="00F5425F" w:rsidRPr="00310F1B" w:rsidRDefault="00F5425F" w:rsidP="00511481">
      <w:pPr>
        <w:pStyle w:val="ListParagraph"/>
        <w:numPr>
          <w:ilvl w:val="0"/>
          <w:numId w:val="5"/>
        </w:numPr>
        <w:jc w:val="both"/>
        <w:rPr>
          <w:rFonts w:ascii="Arial Narrow" w:hAnsi="Arial Narrow"/>
          <w:lang w:val="en-IN"/>
        </w:rPr>
      </w:pPr>
      <w:r w:rsidRPr="00310F1B">
        <w:rPr>
          <w:rFonts w:ascii="Arial Narrow" w:hAnsi="Arial Narrow"/>
          <w:lang w:val="en-IN"/>
        </w:rPr>
        <w:t>The Utility is yet to frame the policy in segregating the activities of the business i.e. retail supply and wheeling both in terms of personnel and assets. Without the policy framework, the utility is yet to segregate the accounts in real term.  While submitting the ARR, the utility has segregated the ARR as per the norms fixed.</w:t>
      </w:r>
      <w:r w:rsidR="00C45108" w:rsidRPr="00310F1B">
        <w:rPr>
          <w:rFonts w:ascii="Arial Narrow" w:hAnsi="Arial Narrow"/>
          <w:lang w:val="en-IN"/>
        </w:rPr>
        <w:t xml:space="preserve"> </w:t>
      </w:r>
    </w:p>
    <w:p w:rsidR="00F5425F" w:rsidRDefault="00310F1B" w:rsidP="00511481">
      <w:pPr>
        <w:pStyle w:val="ListParagraph"/>
        <w:numPr>
          <w:ilvl w:val="0"/>
          <w:numId w:val="5"/>
        </w:numPr>
        <w:jc w:val="both"/>
        <w:rPr>
          <w:rFonts w:ascii="Arial Narrow" w:hAnsi="Arial Narrow"/>
          <w:lang w:val="en-IN"/>
        </w:rPr>
      </w:pPr>
      <w:r>
        <w:rPr>
          <w:rFonts w:ascii="Arial Narrow" w:hAnsi="Arial Narrow"/>
          <w:lang w:val="en-IN"/>
        </w:rPr>
        <w:t>The Fixed Assets Register for the FY 2017-18 is under preparation and shall be submitted separately.</w:t>
      </w:r>
    </w:p>
    <w:p w:rsidR="00DF4E25" w:rsidRPr="00E53ACC" w:rsidRDefault="00DF4E25" w:rsidP="00DF4E25">
      <w:pPr>
        <w:pStyle w:val="ListParagraph"/>
        <w:jc w:val="both"/>
        <w:rPr>
          <w:rFonts w:ascii="Arial Narrow" w:hAnsi="Arial Narrow"/>
          <w:lang w:val="en-IN"/>
        </w:rPr>
      </w:pPr>
    </w:p>
    <w:p w:rsidR="00F5425F" w:rsidRDefault="006802D8" w:rsidP="00511481">
      <w:pPr>
        <w:pStyle w:val="ListParagraph"/>
        <w:numPr>
          <w:ilvl w:val="0"/>
          <w:numId w:val="5"/>
        </w:numPr>
        <w:jc w:val="both"/>
        <w:rPr>
          <w:rFonts w:ascii="Arial Narrow" w:hAnsi="Arial Narrow"/>
          <w:lang w:val="en-IN"/>
        </w:rPr>
      </w:pPr>
      <w:r>
        <w:rPr>
          <w:rFonts w:ascii="Arial Narrow" w:hAnsi="Arial Narrow"/>
          <w:lang w:val="en-IN"/>
        </w:rPr>
        <w:t>As per the policy enumerated below. Provision for bad and doubtful debts is made on the balance of unrealised debtors as on six months prior to the Balance Sheet date :’</w:t>
      </w:r>
    </w:p>
    <w:p w:rsidR="00CC4994" w:rsidRPr="00CC4994" w:rsidRDefault="00CC4994" w:rsidP="00CC4994">
      <w:pPr>
        <w:pStyle w:val="ListParagraph"/>
        <w:rPr>
          <w:rFonts w:ascii="Arial Narrow" w:hAnsi="Arial Narrow"/>
          <w:lang w:val="en-IN"/>
        </w:rPr>
      </w:pPr>
    </w:p>
    <w:p w:rsidR="00CC4994" w:rsidRDefault="00CC4994" w:rsidP="00CC4994">
      <w:pPr>
        <w:pStyle w:val="ListParagraph"/>
        <w:jc w:val="both"/>
        <w:rPr>
          <w:rFonts w:ascii="Arial Narrow" w:hAnsi="Arial Narrow"/>
          <w:lang w:val="en-IN"/>
        </w:rPr>
      </w:pPr>
    </w:p>
    <w:p w:rsidR="006802D8" w:rsidRDefault="006802D8" w:rsidP="006802D8">
      <w:pPr>
        <w:pStyle w:val="ListParagraph"/>
        <w:numPr>
          <w:ilvl w:val="0"/>
          <w:numId w:val="10"/>
        </w:numPr>
        <w:jc w:val="both"/>
        <w:rPr>
          <w:rFonts w:ascii="Arial Narrow" w:hAnsi="Arial Narrow"/>
          <w:lang w:val="en-IN"/>
        </w:rPr>
      </w:pPr>
      <w:r>
        <w:rPr>
          <w:rFonts w:ascii="Arial Narrow" w:hAnsi="Arial Narrow"/>
          <w:lang w:val="en-IN"/>
        </w:rPr>
        <w:t>In respect of HT/EHT category of consumers, analysis has been carried out on case to case basis and the amount of doubtful of recovery has been fully provided for in the accounts.</w:t>
      </w:r>
    </w:p>
    <w:p w:rsidR="006802D8" w:rsidRDefault="006802D8" w:rsidP="006802D8">
      <w:pPr>
        <w:pStyle w:val="ListParagraph"/>
        <w:numPr>
          <w:ilvl w:val="0"/>
          <w:numId w:val="10"/>
        </w:numPr>
        <w:jc w:val="both"/>
        <w:rPr>
          <w:rFonts w:ascii="Arial Narrow" w:hAnsi="Arial Narrow"/>
          <w:lang w:val="en-IN"/>
        </w:rPr>
      </w:pPr>
      <w:r>
        <w:rPr>
          <w:rFonts w:ascii="Arial Narrow" w:hAnsi="Arial Narrow"/>
          <w:lang w:val="en-IN"/>
        </w:rPr>
        <w:t>The amount receivable from the permanently disconnected consumers as on six months prior to the Balance Sheet date has been fully provided for.</w:t>
      </w:r>
    </w:p>
    <w:p w:rsidR="006802D8" w:rsidRDefault="006802D8" w:rsidP="006802D8">
      <w:pPr>
        <w:pStyle w:val="ListParagraph"/>
        <w:numPr>
          <w:ilvl w:val="0"/>
          <w:numId w:val="10"/>
        </w:numPr>
        <w:jc w:val="both"/>
        <w:rPr>
          <w:rFonts w:ascii="Arial Narrow" w:hAnsi="Arial Narrow"/>
          <w:lang w:val="en-IN"/>
        </w:rPr>
      </w:pPr>
      <w:r>
        <w:rPr>
          <w:rFonts w:ascii="Arial Narrow" w:hAnsi="Arial Narrow"/>
          <w:lang w:val="en-IN"/>
        </w:rPr>
        <w:t xml:space="preserve">In respect of non-government LT category of consumers, the arrears appearing </w:t>
      </w:r>
      <w:r w:rsidR="00BA18ED">
        <w:rPr>
          <w:rFonts w:ascii="Arial Narrow" w:hAnsi="Arial Narrow"/>
          <w:lang w:val="en-IN"/>
        </w:rPr>
        <w:t xml:space="preserve">as on six months prior to the Balance Sheet date after adjusting the collections made </w:t>
      </w:r>
      <w:proofErr w:type="gramStart"/>
      <w:r w:rsidR="00BA18ED">
        <w:rPr>
          <w:rFonts w:ascii="Arial Narrow" w:hAnsi="Arial Narrow"/>
          <w:lang w:val="en-IN"/>
        </w:rPr>
        <w:t>thereafter,</w:t>
      </w:r>
      <w:proofErr w:type="gramEnd"/>
      <w:r w:rsidR="00BA18ED">
        <w:rPr>
          <w:rFonts w:ascii="Arial Narrow" w:hAnsi="Arial Narrow"/>
          <w:lang w:val="en-IN"/>
        </w:rPr>
        <w:t xml:space="preserve"> have been fully provided for.</w:t>
      </w:r>
    </w:p>
    <w:p w:rsidR="00DF4E25" w:rsidRDefault="00DF4E25" w:rsidP="00DF4E25">
      <w:pPr>
        <w:pStyle w:val="ListParagraph"/>
        <w:ind w:left="1440"/>
        <w:jc w:val="both"/>
        <w:rPr>
          <w:rFonts w:ascii="Arial Narrow" w:hAnsi="Arial Narrow"/>
          <w:lang w:val="en-IN"/>
        </w:rPr>
      </w:pPr>
    </w:p>
    <w:p w:rsidR="00E53ACC" w:rsidRDefault="00E53ACC" w:rsidP="00E53ACC">
      <w:pPr>
        <w:pStyle w:val="ListParagraph"/>
        <w:numPr>
          <w:ilvl w:val="0"/>
          <w:numId w:val="5"/>
        </w:numPr>
        <w:spacing w:line="360" w:lineRule="auto"/>
        <w:jc w:val="both"/>
        <w:rPr>
          <w:rFonts w:ascii="Arial Narrow" w:hAnsi="Arial Narrow" w:cs="Times New Roman"/>
          <w:b/>
        </w:rPr>
      </w:pPr>
      <w:r w:rsidRPr="00A83443">
        <w:rPr>
          <w:rFonts w:ascii="Arial Narrow" w:hAnsi="Arial Narrow" w:cs="Times New Roman"/>
        </w:rPr>
        <w:t>Required data in prescribed format is</w:t>
      </w:r>
      <w:r w:rsidRPr="00A83443">
        <w:rPr>
          <w:rFonts w:ascii="Arial Narrow" w:hAnsi="Arial Narrow" w:cs="Times New Roman"/>
          <w:b/>
        </w:rPr>
        <w:t xml:space="preserve"> </w:t>
      </w:r>
      <w:r w:rsidRPr="00A83443">
        <w:rPr>
          <w:rFonts w:ascii="Arial Narrow" w:hAnsi="Arial Narrow" w:cs="Times New Roman"/>
        </w:rPr>
        <w:t>attached</w:t>
      </w:r>
      <w:r w:rsidRPr="00A83443">
        <w:rPr>
          <w:rFonts w:ascii="Arial Narrow" w:hAnsi="Arial Narrow" w:cs="Times New Roman"/>
          <w:b/>
        </w:rPr>
        <w:t xml:space="preserve"> </w:t>
      </w:r>
      <w:r w:rsidRPr="00A83443">
        <w:rPr>
          <w:rFonts w:ascii="Arial Narrow" w:hAnsi="Arial Narrow" w:cs="Times New Roman"/>
        </w:rPr>
        <w:t>as</w:t>
      </w:r>
      <w:r w:rsidR="00F80034" w:rsidRPr="00A83443">
        <w:rPr>
          <w:rFonts w:ascii="Arial Narrow" w:hAnsi="Arial Narrow" w:cs="Times New Roman"/>
          <w:b/>
        </w:rPr>
        <w:t xml:space="preserve"> Annexure-F8</w:t>
      </w:r>
    </w:p>
    <w:p w:rsidR="00DF4E25" w:rsidRPr="00A83443" w:rsidRDefault="00DF4E25" w:rsidP="00DF4E25">
      <w:pPr>
        <w:pStyle w:val="ListParagraph"/>
        <w:spacing w:line="360" w:lineRule="auto"/>
        <w:jc w:val="both"/>
        <w:rPr>
          <w:rFonts w:ascii="Arial Narrow" w:hAnsi="Arial Narrow" w:cs="Times New Roman"/>
          <w:b/>
        </w:rPr>
      </w:pPr>
    </w:p>
    <w:p w:rsidR="00F5425F" w:rsidRPr="00DF4E25" w:rsidRDefault="00F5425F"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cash out go on outsourced engagement for the FY 2018-19 </w:t>
      </w:r>
      <w:proofErr w:type="gramStart"/>
      <w:r w:rsidRPr="00E53ACC">
        <w:rPr>
          <w:rFonts w:ascii="Arial Narrow" w:hAnsi="Arial Narrow"/>
          <w:lang w:val="en-IN"/>
        </w:rPr>
        <w:t xml:space="preserve">( </w:t>
      </w:r>
      <w:proofErr w:type="spellStart"/>
      <w:r w:rsidRPr="00E53ACC">
        <w:rPr>
          <w:rFonts w:ascii="Arial Narrow" w:hAnsi="Arial Narrow"/>
          <w:lang w:val="en-IN"/>
        </w:rPr>
        <w:t>Actuals</w:t>
      </w:r>
      <w:proofErr w:type="spellEnd"/>
      <w:proofErr w:type="gramEnd"/>
      <w:r w:rsidRPr="00E53ACC">
        <w:rPr>
          <w:rFonts w:ascii="Arial Narrow" w:hAnsi="Arial Narrow"/>
          <w:lang w:val="en-IN"/>
        </w:rPr>
        <w:t xml:space="preserve"> </w:t>
      </w:r>
      <w:proofErr w:type="spellStart"/>
      <w:r w:rsidRPr="00E53ACC">
        <w:rPr>
          <w:rFonts w:ascii="Arial Narrow" w:hAnsi="Arial Narrow"/>
          <w:lang w:val="en-IN"/>
        </w:rPr>
        <w:t>upto</w:t>
      </w:r>
      <w:proofErr w:type="spellEnd"/>
      <w:r w:rsidRPr="00E53ACC">
        <w:rPr>
          <w:rFonts w:ascii="Arial Narrow" w:hAnsi="Arial Narrow"/>
          <w:lang w:val="en-IN"/>
        </w:rPr>
        <w:t xml:space="preserve"> Nov’18) are already explained in </w:t>
      </w:r>
      <w:proofErr w:type="spellStart"/>
      <w:r w:rsidRPr="00E53ACC">
        <w:rPr>
          <w:rFonts w:ascii="Arial Narrow" w:hAnsi="Arial Narrow"/>
          <w:b/>
          <w:lang w:val="en-IN"/>
        </w:rPr>
        <w:t>para</w:t>
      </w:r>
      <w:proofErr w:type="spellEnd"/>
      <w:r w:rsidRPr="00E53ACC">
        <w:rPr>
          <w:rFonts w:ascii="Arial Narrow" w:hAnsi="Arial Narrow"/>
          <w:b/>
          <w:lang w:val="en-IN"/>
        </w:rPr>
        <w:t xml:space="preserve"> 9.</w:t>
      </w:r>
    </w:p>
    <w:p w:rsidR="00DF4E25" w:rsidRPr="00DF4E25" w:rsidRDefault="00DF4E25" w:rsidP="00DF4E25">
      <w:pPr>
        <w:pStyle w:val="ListParagraph"/>
        <w:rPr>
          <w:rFonts w:ascii="Arial Narrow" w:hAnsi="Arial Narrow"/>
          <w:lang w:val="en-IN"/>
        </w:rPr>
      </w:pPr>
    </w:p>
    <w:p w:rsidR="00F5425F" w:rsidRDefault="00F5425F"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actual corpus fund available </w:t>
      </w:r>
      <w:proofErr w:type="spellStart"/>
      <w:r w:rsidRPr="00E53ACC">
        <w:rPr>
          <w:rFonts w:ascii="Arial Narrow" w:hAnsi="Arial Narrow"/>
          <w:lang w:val="en-IN"/>
        </w:rPr>
        <w:t>upto</w:t>
      </w:r>
      <w:proofErr w:type="spellEnd"/>
      <w:r w:rsidRPr="00E53ACC">
        <w:rPr>
          <w:rFonts w:ascii="Arial Narrow" w:hAnsi="Arial Narrow"/>
          <w:lang w:val="en-IN"/>
        </w:rPr>
        <w:t xml:space="preserve"> 31/03/2018 under Pension and Gratuity fund </w:t>
      </w:r>
      <w:r w:rsidR="00032CD8" w:rsidRPr="00E53ACC">
        <w:rPr>
          <w:rFonts w:ascii="Arial Narrow" w:hAnsi="Arial Narrow"/>
          <w:lang w:val="en-IN"/>
        </w:rPr>
        <w:t xml:space="preserve">is Rs. 929.15 </w:t>
      </w:r>
      <w:proofErr w:type="spellStart"/>
      <w:r w:rsidR="00032CD8" w:rsidRPr="00E53ACC">
        <w:rPr>
          <w:rFonts w:ascii="Arial Narrow" w:hAnsi="Arial Narrow"/>
          <w:lang w:val="en-IN"/>
        </w:rPr>
        <w:t>crores</w:t>
      </w:r>
      <w:proofErr w:type="spellEnd"/>
      <w:r w:rsidR="00032CD8" w:rsidRPr="00E53ACC">
        <w:rPr>
          <w:rFonts w:ascii="Arial Narrow" w:hAnsi="Arial Narrow"/>
          <w:lang w:val="en-IN"/>
        </w:rPr>
        <w:t xml:space="preserve"> and Rs. 23.35 </w:t>
      </w:r>
      <w:proofErr w:type="spellStart"/>
      <w:r w:rsidR="00032CD8" w:rsidRPr="00E53ACC">
        <w:rPr>
          <w:rFonts w:ascii="Arial Narrow" w:hAnsi="Arial Narrow"/>
          <w:lang w:val="en-IN"/>
        </w:rPr>
        <w:t>crores</w:t>
      </w:r>
      <w:proofErr w:type="spellEnd"/>
      <w:r w:rsidR="00032CD8" w:rsidRPr="00E53ACC">
        <w:rPr>
          <w:rFonts w:ascii="Arial Narrow" w:hAnsi="Arial Narrow"/>
          <w:lang w:val="en-IN"/>
        </w:rPr>
        <w:t xml:space="preserve"> respectively.</w:t>
      </w:r>
    </w:p>
    <w:p w:rsidR="00DF4E25" w:rsidRPr="00DF4E25" w:rsidRDefault="00DF4E25" w:rsidP="00DF4E25">
      <w:pPr>
        <w:pStyle w:val="ListParagraph"/>
        <w:rPr>
          <w:rFonts w:ascii="Arial Narrow" w:hAnsi="Arial Narrow"/>
          <w:lang w:val="en-IN"/>
        </w:rPr>
      </w:pPr>
    </w:p>
    <w:p w:rsidR="00032CD8" w:rsidRDefault="00032CD8"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actual capital expenditure and asset addition scheme wise </w:t>
      </w:r>
      <w:proofErr w:type="spellStart"/>
      <w:r w:rsidRPr="00E53ACC">
        <w:rPr>
          <w:rFonts w:ascii="Arial Narrow" w:hAnsi="Arial Narrow"/>
          <w:lang w:val="en-IN"/>
        </w:rPr>
        <w:t>upto</w:t>
      </w:r>
      <w:proofErr w:type="spellEnd"/>
      <w:r w:rsidRPr="00E53ACC">
        <w:rPr>
          <w:rFonts w:ascii="Arial Narrow" w:hAnsi="Arial Narrow"/>
          <w:lang w:val="en-IN"/>
        </w:rPr>
        <w:t xml:space="preserve"> Nov’2018 is already submitted at Para 7.</w:t>
      </w:r>
    </w:p>
    <w:p w:rsidR="00DF4E25" w:rsidRPr="00DF4E25" w:rsidRDefault="00DF4E25" w:rsidP="00DF4E25">
      <w:pPr>
        <w:pStyle w:val="ListParagraph"/>
        <w:rPr>
          <w:rFonts w:ascii="Arial Narrow" w:hAnsi="Arial Narrow"/>
          <w:lang w:val="en-IN"/>
        </w:rPr>
      </w:pPr>
    </w:p>
    <w:p w:rsidR="00032CD8" w:rsidRDefault="00032CD8" w:rsidP="00511481">
      <w:pPr>
        <w:pStyle w:val="ListParagraph"/>
        <w:numPr>
          <w:ilvl w:val="0"/>
          <w:numId w:val="5"/>
        </w:numPr>
        <w:jc w:val="both"/>
        <w:rPr>
          <w:rFonts w:ascii="Arial Narrow" w:hAnsi="Arial Narrow"/>
          <w:lang w:val="en-IN"/>
        </w:rPr>
      </w:pPr>
      <w:r w:rsidRPr="000D33E8">
        <w:rPr>
          <w:rFonts w:ascii="Arial Narrow" w:hAnsi="Arial Narrow"/>
          <w:lang w:val="en-IN"/>
        </w:rPr>
        <w:t>The actual fund availability against Security Deposit as on</w:t>
      </w:r>
      <w:r w:rsidR="00362035" w:rsidRPr="000D33E8">
        <w:rPr>
          <w:rFonts w:ascii="Arial Narrow" w:hAnsi="Arial Narrow"/>
          <w:lang w:val="en-IN"/>
        </w:rPr>
        <w:t xml:space="preserve"> 31/03/2018 </w:t>
      </w:r>
      <w:r w:rsidR="000D33E8" w:rsidRPr="000D33E8">
        <w:rPr>
          <w:rFonts w:ascii="Arial Narrow" w:hAnsi="Arial Narrow"/>
          <w:lang w:val="en-IN"/>
        </w:rPr>
        <w:t>and the quantum of the amount pledged are annexed as Annexure F3 which may kindly be referred into.</w:t>
      </w:r>
      <w:r w:rsidRPr="00E53ACC">
        <w:rPr>
          <w:rFonts w:ascii="Arial Narrow" w:hAnsi="Arial Narrow"/>
          <w:lang w:val="en-IN"/>
        </w:rPr>
        <w:t xml:space="preserve"> </w:t>
      </w:r>
    </w:p>
    <w:p w:rsidR="00DF4E25" w:rsidRPr="00DF4E25" w:rsidRDefault="00DF4E25" w:rsidP="00DF4E25">
      <w:pPr>
        <w:pStyle w:val="ListParagraph"/>
        <w:rPr>
          <w:rFonts w:ascii="Arial Narrow" w:hAnsi="Arial Narrow"/>
          <w:lang w:val="en-IN"/>
        </w:rPr>
      </w:pPr>
    </w:p>
    <w:p w:rsidR="00362035" w:rsidRDefault="00362035" w:rsidP="00511481">
      <w:pPr>
        <w:pStyle w:val="ListParagraph"/>
        <w:numPr>
          <w:ilvl w:val="0"/>
          <w:numId w:val="5"/>
        </w:numPr>
        <w:jc w:val="both"/>
        <w:rPr>
          <w:rFonts w:ascii="Arial Narrow" w:hAnsi="Arial Narrow"/>
          <w:lang w:val="en-IN"/>
        </w:rPr>
      </w:pPr>
      <w:r w:rsidRPr="00E53ACC">
        <w:rPr>
          <w:rFonts w:ascii="Arial Narrow" w:hAnsi="Arial Narrow"/>
          <w:lang w:val="en-IN"/>
        </w:rPr>
        <w:t xml:space="preserve">The licensee has already submitted the audited accounts of the utility for the FY 2017-18 with the </w:t>
      </w:r>
      <w:proofErr w:type="spellStart"/>
      <w:r w:rsidRPr="00E53ACC">
        <w:rPr>
          <w:rFonts w:ascii="Arial Narrow" w:hAnsi="Arial Narrow"/>
          <w:lang w:val="en-IN"/>
        </w:rPr>
        <w:t>Hon’ble</w:t>
      </w:r>
      <w:proofErr w:type="spellEnd"/>
      <w:r w:rsidRPr="00E53ACC">
        <w:rPr>
          <w:rFonts w:ascii="Arial Narrow" w:hAnsi="Arial Narrow"/>
          <w:lang w:val="en-IN"/>
        </w:rPr>
        <w:t xml:space="preserve"> Commission vide letter no.</w:t>
      </w:r>
      <w:r w:rsidR="001D2D4B" w:rsidRPr="00E53ACC">
        <w:rPr>
          <w:rFonts w:ascii="Arial Narrow" w:hAnsi="Arial Narrow"/>
          <w:lang w:val="en-IN"/>
        </w:rPr>
        <w:t xml:space="preserve"> 1274 </w:t>
      </w:r>
      <w:proofErr w:type="spellStart"/>
      <w:r w:rsidR="001D2D4B" w:rsidRPr="00E53ACC">
        <w:rPr>
          <w:rFonts w:ascii="Arial Narrow" w:hAnsi="Arial Narrow"/>
          <w:lang w:val="en-IN"/>
        </w:rPr>
        <w:t>dt</w:t>
      </w:r>
      <w:proofErr w:type="spellEnd"/>
      <w:r w:rsidR="001D2D4B" w:rsidRPr="00E53ACC">
        <w:rPr>
          <w:rFonts w:ascii="Arial Narrow" w:hAnsi="Arial Narrow"/>
          <w:lang w:val="en-IN"/>
        </w:rPr>
        <w:t>. 20/11/2018.</w:t>
      </w:r>
      <w:r w:rsidRPr="00E53ACC">
        <w:rPr>
          <w:rFonts w:ascii="Arial Narrow" w:hAnsi="Arial Narrow"/>
          <w:lang w:val="en-IN"/>
        </w:rPr>
        <w:t xml:space="preserve"> </w:t>
      </w:r>
    </w:p>
    <w:p w:rsidR="00DF4E25" w:rsidRPr="00DF4E25" w:rsidRDefault="00DF4E25" w:rsidP="00DF4E25">
      <w:pPr>
        <w:pStyle w:val="ListParagraph"/>
        <w:rPr>
          <w:rFonts w:ascii="Arial Narrow" w:hAnsi="Arial Narrow"/>
          <w:lang w:val="en-IN"/>
        </w:rPr>
      </w:pPr>
    </w:p>
    <w:p w:rsidR="00362035" w:rsidRPr="00DF4E25" w:rsidRDefault="00825438" w:rsidP="00511481">
      <w:pPr>
        <w:pStyle w:val="ListParagraph"/>
        <w:numPr>
          <w:ilvl w:val="0"/>
          <w:numId w:val="5"/>
        </w:numPr>
        <w:jc w:val="both"/>
        <w:rPr>
          <w:rFonts w:ascii="Arial Narrow" w:hAnsi="Arial Narrow"/>
          <w:lang w:val="en-IN"/>
        </w:rPr>
      </w:pPr>
      <w:r>
        <w:rPr>
          <w:rFonts w:ascii="Arial Narrow" w:hAnsi="Arial Narrow"/>
          <w:lang w:val="en-IN"/>
        </w:rPr>
        <w:t xml:space="preserve">The </w:t>
      </w:r>
      <w:proofErr w:type="spellStart"/>
      <w:r w:rsidR="000D33E8" w:rsidRPr="000D33E8">
        <w:rPr>
          <w:rFonts w:ascii="Arial Narrow" w:hAnsi="Arial Narrow"/>
          <w:lang w:val="en-IN"/>
        </w:rPr>
        <w:t>monthwise</w:t>
      </w:r>
      <w:proofErr w:type="spellEnd"/>
      <w:r w:rsidR="000D33E8" w:rsidRPr="000D33E8">
        <w:rPr>
          <w:rFonts w:ascii="Arial Narrow" w:hAnsi="Arial Narrow"/>
          <w:lang w:val="en-IN"/>
        </w:rPr>
        <w:t xml:space="preserve"> receipts of Escrow relaxation for the FY 2017-18 and FY 2018-19 (</w:t>
      </w:r>
      <w:proofErr w:type="spellStart"/>
      <w:r w:rsidR="000D33E8" w:rsidRPr="000D33E8">
        <w:rPr>
          <w:rFonts w:ascii="Arial Narrow" w:hAnsi="Arial Narrow"/>
          <w:lang w:val="en-IN"/>
        </w:rPr>
        <w:t>upto</w:t>
      </w:r>
      <w:proofErr w:type="spellEnd"/>
      <w:r w:rsidR="000D33E8" w:rsidRPr="000D33E8">
        <w:rPr>
          <w:rFonts w:ascii="Arial Narrow" w:hAnsi="Arial Narrow"/>
          <w:lang w:val="en-IN"/>
        </w:rPr>
        <w:t xml:space="preserve"> Nov’2018) are annexed as </w:t>
      </w:r>
      <w:r w:rsidR="000D33E8" w:rsidRPr="000D33E8">
        <w:rPr>
          <w:rFonts w:ascii="Arial Narrow" w:hAnsi="Arial Narrow"/>
          <w:b/>
          <w:lang w:val="en-IN"/>
        </w:rPr>
        <w:t>Annexure – F9</w:t>
      </w:r>
    </w:p>
    <w:p w:rsidR="00DF4E25" w:rsidRPr="00DF4E25" w:rsidRDefault="00DF4E25" w:rsidP="00DF4E25">
      <w:pPr>
        <w:pStyle w:val="ListParagraph"/>
        <w:rPr>
          <w:rFonts w:ascii="Arial Narrow" w:hAnsi="Arial Narrow"/>
          <w:lang w:val="en-IN"/>
        </w:rPr>
      </w:pPr>
    </w:p>
    <w:p w:rsidR="00CC4994" w:rsidRDefault="00431F7E" w:rsidP="00362035">
      <w:pPr>
        <w:pStyle w:val="ListParagraph"/>
        <w:numPr>
          <w:ilvl w:val="0"/>
          <w:numId w:val="5"/>
        </w:numPr>
        <w:jc w:val="both"/>
        <w:rPr>
          <w:rFonts w:ascii="Arial Narrow" w:hAnsi="Arial Narrow"/>
          <w:lang w:val="en-IN"/>
        </w:rPr>
      </w:pPr>
      <w:r w:rsidRPr="007C7F4B">
        <w:rPr>
          <w:rFonts w:ascii="Arial Narrow" w:hAnsi="Arial Narrow"/>
          <w:lang w:val="en-IN"/>
        </w:rPr>
        <w:t xml:space="preserve">The </w:t>
      </w:r>
      <w:r w:rsidR="00574C40" w:rsidRPr="007C7F4B">
        <w:rPr>
          <w:rFonts w:ascii="Arial Narrow" w:hAnsi="Arial Narrow"/>
          <w:lang w:val="en-IN"/>
        </w:rPr>
        <w:t>transactions of BSP for the period from April’18 to Nov’18 are</w:t>
      </w:r>
      <w:r w:rsidRPr="007C7F4B">
        <w:rPr>
          <w:rFonts w:ascii="Arial Narrow" w:hAnsi="Arial Narrow"/>
          <w:lang w:val="en-IN"/>
        </w:rPr>
        <w:t xml:space="preserve"> annexed as </w:t>
      </w:r>
      <w:r w:rsidRPr="007C7F4B">
        <w:rPr>
          <w:rFonts w:ascii="Arial Narrow" w:hAnsi="Arial Narrow"/>
          <w:b/>
          <w:lang w:val="en-IN"/>
        </w:rPr>
        <w:t>Annexure – F10</w:t>
      </w:r>
      <w:r w:rsidRPr="007C7F4B">
        <w:rPr>
          <w:rFonts w:ascii="Arial Narrow" w:hAnsi="Arial Narrow"/>
          <w:lang w:val="en-IN"/>
        </w:rPr>
        <w:t xml:space="preserve">. The </w:t>
      </w:r>
      <w:r w:rsidR="00362035" w:rsidRPr="007C7F4B">
        <w:rPr>
          <w:rFonts w:ascii="Arial Narrow" w:hAnsi="Arial Narrow"/>
          <w:lang w:val="en-IN"/>
        </w:rPr>
        <w:t>BST Reconciliation</w:t>
      </w:r>
      <w:r w:rsidR="00C732A1" w:rsidRPr="007C7F4B">
        <w:rPr>
          <w:rFonts w:ascii="Arial Narrow" w:hAnsi="Arial Narrow"/>
          <w:lang w:val="en-IN"/>
        </w:rPr>
        <w:t xml:space="preserve"> </w:t>
      </w:r>
      <w:proofErr w:type="spellStart"/>
      <w:r w:rsidR="00C732A1" w:rsidRPr="007C7F4B">
        <w:rPr>
          <w:rFonts w:ascii="Arial Narrow" w:hAnsi="Arial Narrow"/>
          <w:lang w:val="en-IN"/>
        </w:rPr>
        <w:t>upto</w:t>
      </w:r>
      <w:proofErr w:type="spellEnd"/>
      <w:r w:rsidR="00C732A1" w:rsidRPr="007C7F4B">
        <w:rPr>
          <w:rFonts w:ascii="Arial Narrow" w:hAnsi="Arial Narrow"/>
          <w:lang w:val="en-IN"/>
        </w:rPr>
        <w:t xml:space="preserve"> 31/03/2018 has been carried and finally signed on 26/07/2018, the copy of which is annexed as </w:t>
      </w:r>
      <w:r w:rsidR="00C732A1" w:rsidRPr="007C7F4B">
        <w:rPr>
          <w:rFonts w:ascii="Arial Narrow" w:hAnsi="Arial Narrow"/>
          <w:b/>
          <w:lang w:val="en-IN"/>
        </w:rPr>
        <w:t>Annexure – F11.</w:t>
      </w:r>
    </w:p>
    <w:p w:rsidR="00CC4994" w:rsidRDefault="00CC4994" w:rsidP="00CC4994">
      <w:pPr>
        <w:rPr>
          <w:lang w:val="en-IN"/>
        </w:rPr>
      </w:pPr>
    </w:p>
    <w:p w:rsidR="00CC4994" w:rsidRPr="004458A5" w:rsidRDefault="00CC4994" w:rsidP="00CC4994">
      <w:pPr>
        <w:pStyle w:val="NoSpacing"/>
        <w:ind w:left="720"/>
        <w:rPr>
          <w:rFonts w:ascii="Arial Narrow" w:hAnsi="Arial Narrow"/>
          <w:b/>
          <w:sz w:val="24"/>
          <w:szCs w:val="24"/>
        </w:rPr>
      </w:pPr>
      <w:r>
        <w:rPr>
          <w:lang w:val="en-IN"/>
        </w:rPr>
        <w:tab/>
      </w:r>
      <w:r w:rsidRPr="004458A5">
        <w:rPr>
          <w:rFonts w:ascii="Arial Narrow" w:hAnsi="Arial Narrow"/>
          <w:sz w:val="24"/>
          <w:szCs w:val="24"/>
        </w:rPr>
        <w:t xml:space="preserve">                                                                        </w:t>
      </w:r>
      <w:proofErr w:type="spellStart"/>
      <w:r w:rsidRPr="004458A5">
        <w:rPr>
          <w:rFonts w:ascii="Arial Narrow" w:hAnsi="Arial Narrow"/>
          <w:b/>
          <w:sz w:val="24"/>
          <w:szCs w:val="24"/>
        </w:rPr>
        <w:t>Authorised</w:t>
      </w:r>
      <w:proofErr w:type="spellEnd"/>
      <w:r w:rsidRPr="004458A5">
        <w:rPr>
          <w:rFonts w:ascii="Arial Narrow" w:hAnsi="Arial Narrow"/>
          <w:b/>
          <w:sz w:val="24"/>
          <w:szCs w:val="24"/>
        </w:rPr>
        <w:t xml:space="preserve"> Officer</w:t>
      </w:r>
    </w:p>
    <w:p w:rsidR="00CC4994" w:rsidRPr="004458A5" w:rsidRDefault="00CC4994" w:rsidP="00CC4994">
      <w:pPr>
        <w:pStyle w:val="NoSpacing"/>
        <w:rPr>
          <w:rFonts w:ascii="Arial Narrow" w:hAnsi="Arial Narrow"/>
          <w:sz w:val="24"/>
          <w:szCs w:val="24"/>
        </w:rPr>
      </w:pPr>
      <w:r w:rsidRPr="004458A5">
        <w:rPr>
          <w:rFonts w:ascii="Arial Narrow" w:hAnsi="Arial Narrow"/>
          <w:b/>
          <w:sz w:val="24"/>
          <w:szCs w:val="24"/>
        </w:rPr>
        <w:tab/>
      </w:r>
      <w:r w:rsidRPr="004458A5">
        <w:rPr>
          <w:rFonts w:ascii="Arial Narrow" w:hAnsi="Arial Narrow"/>
          <w:b/>
          <w:sz w:val="24"/>
          <w:szCs w:val="24"/>
        </w:rPr>
        <w:tab/>
      </w:r>
      <w:r w:rsidRPr="004458A5">
        <w:rPr>
          <w:rFonts w:ascii="Arial Narrow" w:hAnsi="Arial Narrow"/>
          <w:b/>
          <w:sz w:val="24"/>
          <w:szCs w:val="24"/>
        </w:rPr>
        <w:tab/>
      </w:r>
      <w:r w:rsidRPr="004458A5">
        <w:rPr>
          <w:rFonts w:ascii="Arial Narrow" w:hAnsi="Arial Narrow"/>
          <w:b/>
          <w:sz w:val="24"/>
          <w:szCs w:val="24"/>
        </w:rPr>
        <w:tab/>
      </w:r>
      <w:r w:rsidRPr="004458A5">
        <w:rPr>
          <w:rFonts w:ascii="Arial Narrow" w:hAnsi="Arial Narrow"/>
          <w:b/>
          <w:sz w:val="24"/>
          <w:szCs w:val="24"/>
        </w:rPr>
        <w:tab/>
      </w:r>
      <w:r w:rsidRPr="004458A5">
        <w:rPr>
          <w:rFonts w:ascii="Arial Narrow" w:hAnsi="Arial Narrow"/>
          <w:b/>
          <w:sz w:val="24"/>
          <w:szCs w:val="24"/>
        </w:rPr>
        <w:tab/>
      </w:r>
      <w:r w:rsidRPr="004458A5">
        <w:rPr>
          <w:rFonts w:ascii="Arial Narrow" w:hAnsi="Arial Narrow"/>
          <w:b/>
          <w:sz w:val="24"/>
          <w:szCs w:val="24"/>
        </w:rPr>
        <w:tab/>
        <w:t xml:space="preserve">           NESCO Utility</w:t>
      </w:r>
    </w:p>
    <w:p w:rsidR="00E75972" w:rsidRPr="00CC4994" w:rsidRDefault="00E75972" w:rsidP="00CC4994">
      <w:pPr>
        <w:tabs>
          <w:tab w:val="left" w:pos="7569"/>
        </w:tabs>
        <w:rPr>
          <w:lang w:val="en-IN"/>
        </w:rPr>
      </w:pPr>
    </w:p>
    <w:sectPr w:rsidR="00E75972" w:rsidRPr="00CC4994" w:rsidSect="003C01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E08"/>
    <w:multiLevelType w:val="hybridMultilevel"/>
    <w:tmpl w:val="D9DC83C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871AD"/>
    <w:multiLevelType w:val="hybridMultilevel"/>
    <w:tmpl w:val="9574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F1A5B"/>
    <w:multiLevelType w:val="hybridMultilevel"/>
    <w:tmpl w:val="83422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9D856E1"/>
    <w:multiLevelType w:val="hybridMultilevel"/>
    <w:tmpl w:val="0C42817E"/>
    <w:lvl w:ilvl="0" w:tplc="025279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856C78"/>
    <w:multiLevelType w:val="hybridMultilevel"/>
    <w:tmpl w:val="B076307E"/>
    <w:lvl w:ilvl="0" w:tplc="96D840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9BD7F61"/>
    <w:multiLevelType w:val="hybridMultilevel"/>
    <w:tmpl w:val="C80AB380"/>
    <w:lvl w:ilvl="0" w:tplc="7CEAB010">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nsid w:val="5BC44810"/>
    <w:multiLevelType w:val="hybridMultilevel"/>
    <w:tmpl w:val="C63EAEEA"/>
    <w:lvl w:ilvl="0" w:tplc="4009000F">
      <w:start w:val="1"/>
      <w:numFmt w:val="decimal"/>
      <w:lvlText w:val="%1."/>
      <w:lvlJc w:val="left"/>
      <w:pPr>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FC64B66"/>
    <w:multiLevelType w:val="hybridMultilevel"/>
    <w:tmpl w:val="6728D1A4"/>
    <w:lvl w:ilvl="0" w:tplc="1A1C161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5E1F49"/>
    <w:multiLevelType w:val="hybridMultilevel"/>
    <w:tmpl w:val="BF0CE5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EA2543"/>
    <w:multiLevelType w:val="hybridMultilevel"/>
    <w:tmpl w:val="8A16DE9A"/>
    <w:lvl w:ilvl="0" w:tplc="63868A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8"/>
  </w:num>
  <w:num w:numId="4">
    <w:abstractNumId w:val="0"/>
  </w:num>
  <w:num w:numId="5">
    <w:abstractNumId w:val="7"/>
  </w:num>
  <w:num w:numId="6">
    <w:abstractNumId w:val="6"/>
  </w:num>
  <w:num w:numId="7">
    <w:abstractNumId w:val="5"/>
  </w:num>
  <w:num w:numId="8">
    <w:abstractNumId w:val="2"/>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83B0C"/>
    <w:rsid w:val="00032CD8"/>
    <w:rsid w:val="000646EB"/>
    <w:rsid w:val="000722CC"/>
    <w:rsid w:val="00075C38"/>
    <w:rsid w:val="00083B0C"/>
    <w:rsid w:val="00096B6C"/>
    <w:rsid w:val="00096DC7"/>
    <w:rsid w:val="000B0C5F"/>
    <w:rsid w:val="000D2D3C"/>
    <w:rsid w:val="000D33E8"/>
    <w:rsid w:val="000F0B5B"/>
    <w:rsid w:val="00157649"/>
    <w:rsid w:val="001D2D4B"/>
    <w:rsid w:val="001D63AD"/>
    <w:rsid w:val="00201EF4"/>
    <w:rsid w:val="002D0101"/>
    <w:rsid w:val="00310F1B"/>
    <w:rsid w:val="00320A7E"/>
    <w:rsid w:val="00362035"/>
    <w:rsid w:val="00373DB1"/>
    <w:rsid w:val="003C018A"/>
    <w:rsid w:val="00431F7E"/>
    <w:rsid w:val="00441314"/>
    <w:rsid w:val="004B0921"/>
    <w:rsid w:val="004D13C1"/>
    <w:rsid w:val="00511481"/>
    <w:rsid w:val="005463BE"/>
    <w:rsid w:val="0055506E"/>
    <w:rsid w:val="00574C40"/>
    <w:rsid w:val="00574EB5"/>
    <w:rsid w:val="005E52D1"/>
    <w:rsid w:val="00637517"/>
    <w:rsid w:val="00644D4F"/>
    <w:rsid w:val="006802D8"/>
    <w:rsid w:val="00681404"/>
    <w:rsid w:val="006A68FB"/>
    <w:rsid w:val="006F7BE3"/>
    <w:rsid w:val="0075382D"/>
    <w:rsid w:val="007914F4"/>
    <w:rsid w:val="007A0308"/>
    <w:rsid w:val="007C7F4B"/>
    <w:rsid w:val="007E108E"/>
    <w:rsid w:val="00825438"/>
    <w:rsid w:val="00883A6D"/>
    <w:rsid w:val="008B5076"/>
    <w:rsid w:val="009306B2"/>
    <w:rsid w:val="00960DEA"/>
    <w:rsid w:val="009859C5"/>
    <w:rsid w:val="009B7ABD"/>
    <w:rsid w:val="009E4503"/>
    <w:rsid w:val="00A47A21"/>
    <w:rsid w:val="00A83443"/>
    <w:rsid w:val="00A9746E"/>
    <w:rsid w:val="00A97686"/>
    <w:rsid w:val="00AE2CA2"/>
    <w:rsid w:val="00B60E52"/>
    <w:rsid w:val="00B846DC"/>
    <w:rsid w:val="00B961CE"/>
    <w:rsid w:val="00BA18ED"/>
    <w:rsid w:val="00BD1A05"/>
    <w:rsid w:val="00C45108"/>
    <w:rsid w:val="00C567A7"/>
    <w:rsid w:val="00C577CC"/>
    <w:rsid w:val="00C732A1"/>
    <w:rsid w:val="00CB6E90"/>
    <w:rsid w:val="00CC4994"/>
    <w:rsid w:val="00CE01F9"/>
    <w:rsid w:val="00D97232"/>
    <w:rsid w:val="00DF4E25"/>
    <w:rsid w:val="00DF5AAB"/>
    <w:rsid w:val="00E4357A"/>
    <w:rsid w:val="00E47D4E"/>
    <w:rsid w:val="00E53ACC"/>
    <w:rsid w:val="00E71FF1"/>
    <w:rsid w:val="00E75972"/>
    <w:rsid w:val="00EB371D"/>
    <w:rsid w:val="00F21344"/>
    <w:rsid w:val="00F5425F"/>
    <w:rsid w:val="00F80034"/>
    <w:rsid w:val="00FC3CD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1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83B0C"/>
    <w:pPr>
      <w:ind w:left="720"/>
      <w:contextualSpacing/>
    </w:pPr>
  </w:style>
  <w:style w:type="table" w:styleId="LightShading-Accent2">
    <w:name w:val="Light Shading Accent 2"/>
    <w:basedOn w:val="TableNormal"/>
    <w:uiPriority w:val="60"/>
    <w:rsid w:val="007E108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5">
    <w:name w:val="Light Shading Accent 5"/>
    <w:basedOn w:val="TableNormal"/>
    <w:uiPriority w:val="60"/>
    <w:rsid w:val="00373DB1"/>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NoSpacing">
    <w:name w:val="No Spacing"/>
    <w:uiPriority w:val="1"/>
    <w:qFormat/>
    <w:rsid w:val="00E53ACC"/>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rsid w:val="00E53ACC"/>
  </w:style>
</w:styles>
</file>

<file path=word/webSettings.xml><?xml version="1.0" encoding="utf-8"?>
<w:webSettings xmlns:r="http://schemas.openxmlformats.org/officeDocument/2006/relationships" xmlns:w="http://schemas.openxmlformats.org/wordprocessingml/2006/main">
  <w:divs>
    <w:div w:id="73553828">
      <w:bodyDiv w:val="1"/>
      <w:marLeft w:val="0"/>
      <w:marRight w:val="0"/>
      <w:marTop w:val="0"/>
      <w:marBottom w:val="0"/>
      <w:divBdr>
        <w:top w:val="none" w:sz="0" w:space="0" w:color="auto"/>
        <w:left w:val="none" w:sz="0" w:space="0" w:color="auto"/>
        <w:bottom w:val="none" w:sz="0" w:space="0" w:color="auto"/>
        <w:right w:val="none" w:sz="0" w:space="0" w:color="auto"/>
      </w:divBdr>
    </w:div>
    <w:div w:id="520051822">
      <w:bodyDiv w:val="1"/>
      <w:marLeft w:val="0"/>
      <w:marRight w:val="0"/>
      <w:marTop w:val="0"/>
      <w:marBottom w:val="0"/>
      <w:divBdr>
        <w:top w:val="none" w:sz="0" w:space="0" w:color="auto"/>
        <w:left w:val="none" w:sz="0" w:space="0" w:color="auto"/>
        <w:bottom w:val="none" w:sz="0" w:space="0" w:color="auto"/>
        <w:right w:val="none" w:sz="0" w:space="0" w:color="auto"/>
      </w:divBdr>
    </w:div>
    <w:div w:id="595283605">
      <w:bodyDiv w:val="1"/>
      <w:marLeft w:val="0"/>
      <w:marRight w:val="0"/>
      <w:marTop w:val="0"/>
      <w:marBottom w:val="0"/>
      <w:divBdr>
        <w:top w:val="none" w:sz="0" w:space="0" w:color="auto"/>
        <w:left w:val="none" w:sz="0" w:space="0" w:color="auto"/>
        <w:bottom w:val="none" w:sz="0" w:space="0" w:color="auto"/>
        <w:right w:val="none" w:sz="0" w:space="0" w:color="auto"/>
      </w:divBdr>
    </w:div>
    <w:div w:id="1186023403">
      <w:bodyDiv w:val="1"/>
      <w:marLeft w:val="0"/>
      <w:marRight w:val="0"/>
      <w:marTop w:val="0"/>
      <w:marBottom w:val="0"/>
      <w:divBdr>
        <w:top w:val="none" w:sz="0" w:space="0" w:color="auto"/>
        <w:left w:val="none" w:sz="0" w:space="0" w:color="auto"/>
        <w:bottom w:val="none" w:sz="0" w:space="0" w:color="auto"/>
        <w:right w:val="none" w:sz="0" w:space="0" w:color="auto"/>
      </w:divBdr>
    </w:div>
    <w:div w:id="130530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802</TotalTime>
  <Pages>6</Pages>
  <Words>1853</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MALANCHA</cp:lastModifiedBy>
  <cp:revision>44</cp:revision>
  <cp:lastPrinted>2019-01-17T06:08:00Z</cp:lastPrinted>
  <dcterms:created xsi:type="dcterms:W3CDTF">2017-01-03T06:18:00Z</dcterms:created>
  <dcterms:modified xsi:type="dcterms:W3CDTF">2019-01-17T06:26:00Z</dcterms:modified>
</cp:coreProperties>
</file>